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682B59C9"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C63564">
        <w:rPr>
          <w:rFonts w:cs="Arial"/>
          <w:sz w:val="24"/>
          <w:szCs w:val="24"/>
        </w:rPr>
        <w:t>4</w:t>
      </w:r>
      <w:r w:rsidRPr="009A351D">
        <w:rPr>
          <w:rFonts w:cs="Arial"/>
          <w:i/>
          <w:sz w:val="24"/>
          <w:szCs w:val="24"/>
        </w:rPr>
        <w:tab/>
      </w:r>
      <w:r w:rsidR="00357AF9" w:rsidRPr="00357AF9">
        <w:rPr>
          <w:rFonts w:cs="Arial"/>
          <w:sz w:val="24"/>
          <w:szCs w:val="24"/>
          <w:lang w:val="en-US"/>
        </w:rPr>
        <w:t>R4-2500734</w:t>
      </w:r>
    </w:p>
    <w:p w14:paraId="78E63974" w14:textId="77777777" w:rsidR="00ED5EFB" w:rsidRPr="00ED5EFB" w:rsidRDefault="00ED5EFB" w:rsidP="00ED5EFB">
      <w:pPr>
        <w:rPr>
          <w:rFonts w:ascii="Arial" w:eastAsia="宋体" w:hAnsi="Arial" w:cs="Arial"/>
          <w:b/>
          <w:noProof/>
          <w:sz w:val="24"/>
          <w:szCs w:val="24"/>
          <w:lang w:val="en-US" w:eastAsia="zh-CN"/>
        </w:rPr>
      </w:pPr>
      <w:r w:rsidRPr="00ED5EFB">
        <w:rPr>
          <w:rFonts w:ascii="Arial" w:eastAsia="宋体" w:hAnsi="Arial" w:cs="Arial" w:hint="eastAsia"/>
          <w:b/>
          <w:noProof/>
          <w:sz w:val="24"/>
          <w:szCs w:val="24"/>
          <w:lang w:val="en-US" w:eastAsia="zh-CN"/>
        </w:rPr>
        <w:t>Athens</w:t>
      </w:r>
      <w:r w:rsidRPr="00ED5EFB">
        <w:rPr>
          <w:rFonts w:ascii="Arial" w:eastAsia="宋体" w:hAnsi="Arial" w:cs="Arial"/>
          <w:b/>
          <w:noProof/>
          <w:sz w:val="24"/>
          <w:szCs w:val="24"/>
          <w:lang w:val="en-US" w:eastAsia="zh-CN"/>
        </w:rPr>
        <w:t>, GR, 17</w:t>
      </w:r>
      <w:r w:rsidRPr="00ED5EFB">
        <w:rPr>
          <w:rFonts w:ascii="Arial" w:eastAsia="宋体" w:hAnsi="Arial" w:cs="Arial"/>
          <w:b/>
          <w:noProof/>
          <w:sz w:val="24"/>
          <w:szCs w:val="24"/>
          <w:vertAlign w:val="superscript"/>
          <w:lang w:val="en-US" w:eastAsia="zh-CN"/>
        </w:rPr>
        <w:t>th</w:t>
      </w:r>
      <w:r w:rsidRPr="00ED5EFB">
        <w:rPr>
          <w:rFonts w:ascii="Arial" w:eastAsia="宋体" w:hAnsi="Arial" w:cs="Arial"/>
          <w:b/>
          <w:noProof/>
          <w:sz w:val="24"/>
          <w:szCs w:val="24"/>
          <w:lang w:val="en-US" w:eastAsia="zh-CN"/>
        </w:rPr>
        <w:t xml:space="preserve"> – 21</w:t>
      </w:r>
      <w:r w:rsidRPr="00ED5EFB">
        <w:rPr>
          <w:rFonts w:ascii="Arial" w:eastAsia="宋体" w:hAnsi="Arial" w:cs="Arial"/>
          <w:b/>
          <w:noProof/>
          <w:sz w:val="24"/>
          <w:szCs w:val="24"/>
          <w:vertAlign w:val="superscript"/>
          <w:lang w:val="en-US" w:eastAsia="zh-CN"/>
        </w:rPr>
        <w:t>st</w:t>
      </w:r>
      <w:r w:rsidRPr="00ED5EFB">
        <w:rPr>
          <w:rFonts w:ascii="Arial" w:eastAsia="宋体" w:hAnsi="Arial" w:cs="Arial"/>
          <w:b/>
          <w:noProof/>
          <w:sz w:val="24"/>
          <w:szCs w:val="24"/>
          <w:lang w:val="en-US" w:eastAsia="zh-CN"/>
        </w:rPr>
        <w:t xml:space="preserve"> February, 2025</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5549A6E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.1.1.</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5C6F2DB9" w:rsidR="007223D0" w:rsidRPr="00251033" w:rsidRDefault="00251033" w:rsidP="004962DF">
      <w:pPr>
        <w:jc w:val="both"/>
        <w:rPr>
          <w:rFonts w:eastAsia="等线"/>
          <w:lang w:eastAsia="zh-CN"/>
        </w:rPr>
      </w:pPr>
      <w:r>
        <w:rPr>
          <w:rFonts w:eastAsia="等线"/>
          <w:lang w:eastAsia="zh-CN"/>
        </w:rPr>
        <w:t>SRS antenna switching requirements are one of important aspects for 6Rx requirements. In the last meeting, we</w:t>
      </w:r>
      <w:r w:rsidR="00AC1C3B">
        <w:rPr>
          <w:rFonts w:eastAsia="等线"/>
          <w:lang w:eastAsia="zh-CN"/>
        </w:rPr>
        <w:t xml:space="preserve"> </w:t>
      </w:r>
      <w:r w:rsidR="0087598C">
        <w:rPr>
          <w:rFonts w:eastAsia="等线" w:hint="eastAsia"/>
          <w:lang w:eastAsia="zh-CN"/>
        </w:rPr>
        <w:t>discussed</w:t>
      </w:r>
      <w:r>
        <w:rPr>
          <w:rFonts w:eastAsia="等线"/>
          <w:lang w:eastAsia="zh-CN"/>
        </w:rPr>
        <w:t xml:space="preserve"> </w:t>
      </w:r>
      <w:proofErr w:type="spellStart"/>
      <w:r w:rsidR="00E959E5" w:rsidRPr="00E959E5">
        <w:rPr>
          <w:rFonts w:eastAsia="等线"/>
          <w:lang w:eastAsia="zh-CN"/>
        </w:rPr>
        <w:t>ΔT</w:t>
      </w:r>
      <w:r w:rsidR="00E959E5" w:rsidRPr="00E959E5">
        <w:rPr>
          <w:rFonts w:eastAsia="等线"/>
          <w:vertAlign w:val="subscript"/>
          <w:lang w:eastAsia="zh-CN"/>
        </w:rPr>
        <w:t>RxSRS</w:t>
      </w:r>
      <w:proofErr w:type="spellEnd"/>
      <w:r w:rsidR="00E959E5" w:rsidRPr="00E959E5">
        <w:rPr>
          <w:rFonts w:eastAsia="等线"/>
          <w:lang w:eastAsia="zh-CN"/>
        </w:rPr>
        <w:t xml:space="preserve"> values</w:t>
      </w:r>
      <w:r w:rsidR="007768E1">
        <w:rPr>
          <w:rFonts w:eastAsia="等线"/>
          <w:lang w:eastAsia="zh-CN"/>
        </w:rPr>
        <w:t xml:space="preserve"> </w:t>
      </w:r>
      <w:r w:rsidR="0087598C">
        <w:rPr>
          <w:rFonts w:eastAsia="等线"/>
          <w:lang w:eastAsia="zh-CN"/>
        </w:rPr>
        <w:t xml:space="preserve">and whether to consider a subset of available patterns </w:t>
      </w:r>
      <w:r w:rsidR="00AC1C3B">
        <w:rPr>
          <w:rFonts w:eastAsia="等线"/>
          <w:lang w:eastAsia="zh-CN"/>
        </w:rPr>
        <w:t xml:space="preserve">for </w:t>
      </w:r>
      <w:r w:rsidR="0087598C">
        <w:rPr>
          <w:rFonts w:eastAsia="等线"/>
          <w:lang w:eastAsia="zh-CN"/>
        </w:rPr>
        <w:t>3</w:t>
      </w:r>
      <w:r w:rsidR="0087598C">
        <w:rPr>
          <w:rFonts w:eastAsia="等线" w:hint="eastAsia"/>
          <w:lang w:eastAsia="zh-CN"/>
        </w:rPr>
        <w:t>T</w:t>
      </w:r>
      <w:r w:rsidR="0087598C">
        <w:rPr>
          <w:rFonts w:eastAsia="等线"/>
          <w:lang w:eastAsia="zh-CN"/>
        </w:rPr>
        <w:t>R6 AS-SRS</w:t>
      </w:r>
      <w:r>
        <w:rPr>
          <w:rFonts w:eastAsia="等线"/>
          <w:lang w:eastAsia="zh-CN"/>
        </w:rPr>
        <w:t>. The WFs are captured in [</w:t>
      </w:r>
      <w:r w:rsidR="000F6642">
        <w:rPr>
          <w:rFonts w:eastAsia="等线"/>
          <w:lang w:eastAsia="zh-CN"/>
        </w:rPr>
        <w:t>1</w:t>
      </w:r>
      <w:r>
        <w:rPr>
          <w:rFonts w:eastAsia="等线"/>
          <w:lang w:eastAsia="zh-CN"/>
        </w:rPr>
        <w:t xml:space="preserve">]. In this contribution, we will further discuss </w:t>
      </w:r>
      <w:r w:rsidR="0087598C">
        <w:rPr>
          <w:rFonts w:eastAsia="等线"/>
          <w:lang w:eastAsia="zh-CN"/>
        </w:rPr>
        <w:t>the remaining issues</w:t>
      </w:r>
      <w:r w:rsidR="00AC1C3B">
        <w:rPr>
          <w:rFonts w:eastAsia="等线"/>
          <w:lang w:eastAsia="zh-CN"/>
        </w:rPr>
        <w:t xml:space="preserve"> with the addition of t3r6</w:t>
      </w:r>
      <w:r>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5446FCC9"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for SRS antenna switching and ΔT</w:t>
      </w:r>
      <w:r w:rsidRPr="00717D1A">
        <w:rPr>
          <w:vertAlign w:val="subscript"/>
          <w:lang w:val="en-US" w:eastAsia="zh-CN"/>
        </w:rPr>
        <w:t>RxSRS</w:t>
      </w:r>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rsidRPr="000458E7" w14:paraId="6F192A84" w14:textId="77777777" w:rsidTr="0045542F">
        <w:tc>
          <w:tcPr>
            <w:tcW w:w="9631" w:type="dxa"/>
          </w:tcPr>
          <w:p w14:paraId="7DC43B27" w14:textId="77777777" w:rsidR="00C63564" w:rsidRPr="000458E7" w:rsidRDefault="00C63564" w:rsidP="00C63564">
            <w:pPr>
              <w:rPr>
                <w:b/>
                <w:lang w:eastAsia="zh-CN"/>
              </w:rPr>
            </w:pPr>
            <w:bookmarkStart w:id="2" w:name="_Hlk166231653"/>
            <w:r w:rsidRPr="000458E7">
              <w:rPr>
                <w:b/>
                <w:u w:val="single"/>
                <w:lang w:eastAsia="ko-KR"/>
              </w:rPr>
              <w:t>Issue 1-1-1: Whether to consider a subset of available patterns for 3T6R AS-SRS</w:t>
            </w:r>
          </w:p>
          <w:p w14:paraId="6C1E3948" w14:textId="77777777" w:rsidR="00C63564" w:rsidRPr="000458E7" w:rsidRDefault="00C63564" w:rsidP="00C63564">
            <w:pPr>
              <w:rPr>
                <w:lang w:eastAsia="zh-CN"/>
              </w:rPr>
            </w:pPr>
            <w:r w:rsidRPr="000458E7">
              <w:rPr>
                <w:b/>
                <w:lang w:eastAsia="zh-CN"/>
              </w:rPr>
              <w:t>Way Forward</w:t>
            </w:r>
            <w:r w:rsidRPr="000458E7">
              <w:rPr>
                <w:lang w:eastAsia="zh-CN"/>
              </w:rPr>
              <w:t>: RAN4 to further discuss the following options.</w:t>
            </w:r>
          </w:p>
          <w:p w14:paraId="5E887192" w14:textId="77777777" w:rsidR="00C63564" w:rsidRPr="000458E7" w:rsidRDefault="00C63564" w:rsidP="00C63564">
            <w:pPr>
              <w:pStyle w:val="B1"/>
              <w:rPr>
                <w:lang w:eastAsia="zh-CN"/>
              </w:rPr>
            </w:pPr>
            <w:r w:rsidRPr="000458E7">
              <w:rPr>
                <w:lang w:eastAsia="zh-CN"/>
              </w:rPr>
              <w:t>-</w:t>
            </w:r>
            <w:r w:rsidRPr="000458E7">
              <w:rPr>
                <w:lang w:eastAsia="zh-CN"/>
              </w:rPr>
              <w:tab/>
              <w:t>Option 1: Consider a subset of available patterns for 3T6R AS-SRS. FFS on the subset details.</w:t>
            </w:r>
          </w:p>
          <w:p w14:paraId="3379D5F7" w14:textId="77777777" w:rsidR="00C63564" w:rsidRPr="000458E7" w:rsidRDefault="00C63564" w:rsidP="00C63564">
            <w:pPr>
              <w:pStyle w:val="B1"/>
              <w:rPr>
                <w:lang w:eastAsia="zh-CN"/>
              </w:rPr>
            </w:pPr>
            <w:r w:rsidRPr="000458E7">
              <w:rPr>
                <w:lang w:eastAsia="zh-CN"/>
              </w:rPr>
              <w:t>-</w:t>
            </w:r>
            <w:r w:rsidRPr="000458E7">
              <w:rPr>
                <w:lang w:eastAsia="zh-CN"/>
              </w:rPr>
              <w:tab/>
              <w:t xml:space="preserve">Option 2: </w:t>
            </w:r>
            <w:bookmarkStart w:id="3" w:name="_Hlk188547470"/>
            <w:r w:rsidRPr="000458E7">
              <w:rPr>
                <w:lang w:eastAsia="zh-CN"/>
              </w:rPr>
              <w:t>Consider all available patterns for 3T6R AS-SRS.</w:t>
            </w:r>
          </w:p>
          <w:bookmarkEnd w:id="3"/>
          <w:p w14:paraId="64123C18" w14:textId="77777777" w:rsidR="00C63564" w:rsidRPr="000458E7" w:rsidRDefault="00C63564" w:rsidP="00C63564">
            <w:pPr>
              <w:rPr>
                <w:lang w:eastAsia="zh-CN"/>
              </w:rPr>
            </w:pPr>
          </w:p>
          <w:p w14:paraId="3233D11E" w14:textId="77777777" w:rsidR="00C63564" w:rsidRPr="000458E7" w:rsidRDefault="00C63564" w:rsidP="00C63564">
            <w:pPr>
              <w:rPr>
                <w:b/>
                <w:lang w:eastAsia="zh-CN"/>
              </w:rPr>
            </w:pPr>
            <w:r w:rsidRPr="000458E7">
              <w:rPr>
                <w:b/>
                <w:u w:val="single"/>
                <w:lang w:eastAsia="ko-KR"/>
              </w:rPr>
              <w:t>Issue 1-2-1: Proposed ∆</w:t>
            </w:r>
            <w:proofErr w:type="spellStart"/>
            <w:r w:rsidRPr="000458E7">
              <w:rPr>
                <w:b/>
                <w:u w:val="single"/>
                <w:lang w:eastAsia="ko-KR"/>
              </w:rPr>
              <w:t>T</w:t>
            </w:r>
            <w:r w:rsidRPr="000458E7">
              <w:rPr>
                <w:b/>
                <w:u w:val="single"/>
                <w:vertAlign w:val="subscript"/>
                <w:lang w:eastAsia="ko-KR"/>
              </w:rPr>
              <w:t>RxSRS</w:t>
            </w:r>
            <w:proofErr w:type="spellEnd"/>
            <w:r w:rsidRPr="000458E7">
              <w:rPr>
                <w:b/>
                <w:u w:val="single"/>
                <w:lang w:eastAsia="ko-KR"/>
              </w:rPr>
              <w:t xml:space="preserve"> values for t3r6, t1r6-t3r6, t2r6-t3r6, and t1r6-t2r6-t3r6</w:t>
            </w:r>
          </w:p>
          <w:p w14:paraId="08EA2DC4" w14:textId="77777777" w:rsidR="00C63564" w:rsidRPr="000458E7" w:rsidRDefault="00C63564" w:rsidP="00C63564">
            <w:pPr>
              <w:rPr>
                <w:lang w:eastAsia="zh-CN"/>
              </w:rPr>
            </w:pPr>
            <w:r w:rsidRPr="000458E7">
              <w:rPr>
                <w:b/>
                <w:lang w:eastAsia="zh-CN"/>
              </w:rPr>
              <w:t>Way Forward</w:t>
            </w:r>
            <w:r w:rsidRPr="000458E7">
              <w:rPr>
                <w:lang w:eastAsia="zh-CN"/>
              </w:rPr>
              <w:t>: RAN4 to check whether the ∆</w:t>
            </w:r>
            <w:proofErr w:type="spellStart"/>
            <w:r w:rsidRPr="000458E7">
              <w:rPr>
                <w:lang w:eastAsia="zh-CN"/>
              </w:rPr>
              <w:t>T</w:t>
            </w:r>
            <w:r w:rsidRPr="000458E7">
              <w:rPr>
                <w:vertAlign w:val="subscript"/>
                <w:lang w:eastAsia="zh-CN"/>
              </w:rPr>
              <w:t>RxSRS</w:t>
            </w:r>
            <w:proofErr w:type="spellEnd"/>
            <w:r w:rsidRPr="000458E7">
              <w:rPr>
                <w:lang w:eastAsia="zh-CN"/>
              </w:rPr>
              <w:t xml:space="preserve"> values in the table below could be agreed. The average values from company proposals, as well as the existing values for other AS-SRS configurations, were considered as the starting point and were rounded to align with 0.5dB increments to keep consistency with the existing specification approach.</w:t>
            </w:r>
          </w:p>
          <w:p w14:paraId="1AEA5EB8" w14:textId="77777777" w:rsidR="00C63564" w:rsidRPr="000458E7" w:rsidRDefault="00C63564" w:rsidP="00C63564">
            <w:pPr>
              <w:pStyle w:val="TH"/>
              <w:rPr>
                <w:rFonts w:ascii="Times New Roman" w:hAnsi="Times New Roman"/>
                <w:lang w:eastAsia="zh-CN"/>
              </w:rPr>
            </w:pPr>
            <w:r w:rsidRPr="000458E7">
              <w:rPr>
                <w:rFonts w:ascii="Times New Roman" w:hAnsi="Times New Roman"/>
                <w:lang w:eastAsia="zh-CN"/>
              </w:rPr>
              <w:t xml:space="preserve">Table: </w:t>
            </w:r>
            <w:proofErr w:type="spellStart"/>
            <w:r w:rsidRPr="000458E7">
              <w:rPr>
                <w:rFonts w:ascii="Times New Roman" w:hAnsi="Times New Roman"/>
                <w:lang w:eastAsia="zh-CN"/>
              </w:rPr>
              <w:t>ΔT</w:t>
            </w:r>
            <w:r w:rsidRPr="000458E7">
              <w:rPr>
                <w:rFonts w:ascii="Times New Roman" w:hAnsi="Times New Roman"/>
                <w:vertAlign w:val="subscript"/>
                <w:lang w:eastAsia="zh-CN"/>
              </w:rPr>
              <w:t>RxSRS</w:t>
            </w:r>
            <w:proofErr w:type="spellEnd"/>
            <w:r w:rsidRPr="000458E7">
              <w:rPr>
                <w:rFonts w:ascii="Times New Roman" w:hAnsi="Times New Roman"/>
                <w:lang w:eastAsia="zh-CN"/>
              </w:rPr>
              <w:t xml:space="preserve"> values</w:t>
            </w:r>
          </w:p>
          <w:tbl>
            <w:tblPr>
              <w:tblW w:w="8667" w:type="dxa"/>
              <w:jc w:val="center"/>
              <w:tblLook w:val="04A0" w:firstRow="1" w:lastRow="0" w:firstColumn="1" w:lastColumn="0" w:noHBand="0" w:noVBand="1"/>
            </w:tblPr>
            <w:tblGrid>
              <w:gridCol w:w="1910"/>
              <w:gridCol w:w="1827"/>
              <w:gridCol w:w="1766"/>
              <w:gridCol w:w="1495"/>
              <w:gridCol w:w="1669"/>
            </w:tblGrid>
            <w:tr w:rsidR="00C63564" w:rsidRPr="000458E7" w14:paraId="30951185" w14:textId="77777777" w:rsidTr="007B7A97">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7A42" w14:textId="77777777" w:rsidR="00C63564" w:rsidRPr="000458E7" w:rsidRDefault="00C63564" w:rsidP="00C63564">
                  <w:pPr>
                    <w:spacing w:after="0"/>
                    <w:rPr>
                      <w:rFonts w:eastAsia="等线"/>
                      <w:color w:val="000000"/>
                      <w:sz w:val="18"/>
                      <w:szCs w:val="22"/>
                      <w:lang w:val="en-US" w:eastAsia="zh-CN"/>
                    </w:rPr>
                  </w:pPr>
                  <w:bookmarkStart w:id="4" w:name="_Hlk188884560"/>
                  <w:r w:rsidRPr="000458E7">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9EFF68" w14:textId="77777777" w:rsidR="00C63564" w:rsidRPr="000458E7" w:rsidRDefault="00C63564" w:rsidP="00C63564">
                  <w:pPr>
                    <w:spacing w:after="0"/>
                    <w:jc w:val="center"/>
                    <w:rPr>
                      <w:rFonts w:eastAsia="等线"/>
                      <w:color w:val="000000"/>
                      <w:sz w:val="18"/>
                      <w:szCs w:val="22"/>
                      <w:lang w:val="en-US" w:eastAsia="zh-CN"/>
                    </w:rPr>
                  </w:pPr>
                  <w:proofErr w:type="spellStart"/>
                  <w:r w:rsidRPr="000458E7">
                    <w:rPr>
                      <w:rFonts w:eastAsia="Yu Mincho"/>
                    </w:rPr>
                    <w:t>ΔT</w:t>
                  </w:r>
                  <w:r w:rsidRPr="000458E7">
                    <w:rPr>
                      <w:rFonts w:eastAsia="Yu Mincho"/>
                      <w:vertAlign w:val="subscript"/>
                    </w:rPr>
                    <w:t>RxSRS</w:t>
                  </w:r>
                  <w:proofErr w:type="spellEnd"/>
                  <w:r w:rsidRPr="000458E7">
                    <w:rPr>
                      <w:rFonts w:eastAsia="等线"/>
                      <w:color w:val="000000"/>
                      <w:sz w:val="18"/>
                      <w:lang w:eastAsia="zh-CN"/>
                    </w:rPr>
                    <w:t xml:space="preserve"> t3r6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2EB912EC" w14:textId="77777777" w:rsidR="00C63564" w:rsidRPr="000458E7" w:rsidRDefault="00C63564" w:rsidP="00C63564">
                  <w:pPr>
                    <w:spacing w:after="0"/>
                    <w:jc w:val="center"/>
                    <w:rPr>
                      <w:rFonts w:eastAsia="等线"/>
                      <w:color w:val="000000"/>
                      <w:sz w:val="18"/>
                      <w:szCs w:val="22"/>
                      <w:lang w:val="en-US" w:eastAsia="zh-CN"/>
                    </w:rPr>
                  </w:pPr>
                  <w:proofErr w:type="spellStart"/>
                  <w:r w:rsidRPr="000458E7">
                    <w:rPr>
                      <w:rFonts w:eastAsia="Yu Mincho"/>
                    </w:rPr>
                    <w:t>ΔT</w:t>
                  </w:r>
                  <w:r w:rsidRPr="000458E7">
                    <w:rPr>
                      <w:rFonts w:eastAsia="Yu Mincho"/>
                      <w:vertAlign w:val="subscript"/>
                    </w:rPr>
                    <w:t>RxSRS</w:t>
                  </w:r>
                  <w:proofErr w:type="spellEnd"/>
                  <w:r w:rsidRPr="000458E7">
                    <w:rPr>
                      <w:rFonts w:eastAsia="等线"/>
                      <w:color w:val="000000"/>
                      <w:sz w:val="18"/>
                      <w:lang w:eastAsia="zh-CN"/>
                    </w:rPr>
                    <w:t xml:space="preserve"> t1r6-t3r6 (dB)</w:t>
                  </w:r>
                </w:p>
              </w:tc>
              <w:tc>
                <w:tcPr>
                  <w:tcW w:w="1495" w:type="dxa"/>
                  <w:tcBorders>
                    <w:top w:val="single" w:sz="4" w:space="0" w:color="auto"/>
                    <w:left w:val="nil"/>
                    <w:bottom w:val="single" w:sz="4" w:space="0" w:color="auto"/>
                    <w:right w:val="single" w:sz="4" w:space="0" w:color="auto"/>
                  </w:tcBorders>
                  <w:vAlign w:val="center"/>
                </w:tcPr>
                <w:p w14:paraId="0D17AEEB" w14:textId="77777777" w:rsidR="00C63564" w:rsidRPr="000458E7" w:rsidRDefault="00C63564" w:rsidP="00C63564">
                  <w:pPr>
                    <w:spacing w:after="0"/>
                    <w:jc w:val="center"/>
                    <w:rPr>
                      <w:rFonts w:eastAsia="等线"/>
                      <w:color w:val="000000"/>
                      <w:sz w:val="18"/>
                      <w:szCs w:val="22"/>
                      <w:lang w:val="en-US" w:eastAsia="zh-CN"/>
                    </w:rPr>
                  </w:pPr>
                  <w:proofErr w:type="spellStart"/>
                  <w:r w:rsidRPr="000458E7">
                    <w:rPr>
                      <w:rFonts w:eastAsia="Yu Mincho"/>
                    </w:rPr>
                    <w:t>ΔT</w:t>
                  </w:r>
                  <w:r w:rsidRPr="000458E7">
                    <w:rPr>
                      <w:rFonts w:eastAsia="Yu Mincho"/>
                      <w:vertAlign w:val="subscript"/>
                    </w:rPr>
                    <w:t>RxSRS</w:t>
                  </w:r>
                  <w:proofErr w:type="spellEnd"/>
                  <w:r w:rsidRPr="000458E7">
                    <w:rPr>
                      <w:rFonts w:eastAsia="等线"/>
                      <w:color w:val="000000"/>
                      <w:sz w:val="18"/>
                      <w:lang w:eastAsia="zh-CN"/>
                    </w:rPr>
                    <w:t xml:space="preserve"> t2r6-t3r6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609E3646" w14:textId="77777777" w:rsidR="00C63564" w:rsidRPr="000458E7" w:rsidRDefault="00C63564" w:rsidP="00C63564">
                  <w:pPr>
                    <w:spacing w:after="0"/>
                    <w:jc w:val="center"/>
                    <w:rPr>
                      <w:rFonts w:eastAsia="等线"/>
                      <w:color w:val="000000"/>
                      <w:sz w:val="18"/>
                      <w:szCs w:val="22"/>
                      <w:lang w:val="en-US" w:eastAsia="zh-CN"/>
                    </w:rPr>
                  </w:pPr>
                  <w:proofErr w:type="spellStart"/>
                  <w:r w:rsidRPr="000458E7">
                    <w:rPr>
                      <w:rFonts w:eastAsia="Yu Mincho"/>
                    </w:rPr>
                    <w:t>ΔT</w:t>
                  </w:r>
                  <w:r w:rsidRPr="000458E7">
                    <w:rPr>
                      <w:rFonts w:eastAsia="Yu Mincho"/>
                      <w:vertAlign w:val="subscript"/>
                    </w:rPr>
                    <w:t>RxSRS</w:t>
                  </w:r>
                  <w:proofErr w:type="spellEnd"/>
                  <w:r w:rsidRPr="000458E7">
                    <w:rPr>
                      <w:rFonts w:eastAsia="等线"/>
                      <w:color w:val="000000"/>
                      <w:sz w:val="18"/>
                      <w:lang w:eastAsia="zh-CN"/>
                    </w:rPr>
                    <w:t xml:space="preserve"> t1r6-t2r6-t3r6 (dB)</w:t>
                  </w:r>
                </w:p>
              </w:tc>
            </w:tr>
            <w:tr w:rsidR="00C63564" w:rsidRPr="000458E7" w14:paraId="1C0F0637" w14:textId="77777777" w:rsidTr="007B7A97">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D8FB" w14:textId="77777777" w:rsidR="00C63564" w:rsidRPr="000458E7" w:rsidRDefault="00C63564" w:rsidP="00C63564">
                  <w:pPr>
                    <w:spacing w:after="0"/>
                    <w:rPr>
                      <w:rFonts w:eastAsia="等线"/>
                      <w:color w:val="000000"/>
                      <w:sz w:val="18"/>
                      <w:szCs w:val="22"/>
                      <w:lang w:val="en-US" w:eastAsia="zh-CN"/>
                    </w:rPr>
                  </w:pPr>
                  <w:r w:rsidRPr="000458E7">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310A01D5"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67F50A63"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3E9C7924"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3E0399D"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5.5</w:t>
                  </w:r>
                </w:p>
              </w:tc>
            </w:tr>
            <w:tr w:rsidR="00C63564" w:rsidRPr="000458E7" w14:paraId="0C8161D8" w14:textId="77777777" w:rsidTr="007B7A97">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6E3F14" w14:textId="77777777" w:rsidR="00C63564" w:rsidRPr="000458E7" w:rsidRDefault="00C63564" w:rsidP="00C63564">
                  <w:pPr>
                    <w:spacing w:after="0"/>
                    <w:rPr>
                      <w:rFonts w:eastAsia="等线"/>
                      <w:color w:val="000000"/>
                      <w:sz w:val="18"/>
                      <w:szCs w:val="22"/>
                      <w:lang w:val="en-US" w:eastAsia="zh-CN"/>
                    </w:rPr>
                  </w:pPr>
                  <w:r w:rsidRPr="000458E7">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2B76A69A"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01E22E9A"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5D227674"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E2715F0"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7.0</w:t>
                  </w:r>
                </w:p>
              </w:tc>
            </w:tr>
            <w:tr w:rsidR="00C63564" w:rsidRPr="000458E7" w14:paraId="093DB992" w14:textId="77777777" w:rsidTr="007B7A97">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36426" w14:textId="77777777" w:rsidR="00C63564" w:rsidRPr="000458E7" w:rsidRDefault="00C63564" w:rsidP="00C63564">
                  <w:pPr>
                    <w:spacing w:after="0"/>
                    <w:rPr>
                      <w:rFonts w:eastAsia="等线"/>
                      <w:color w:val="000000"/>
                      <w:sz w:val="18"/>
                      <w:szCs w:val="22"/>
                      <w:lang w:val="en-US" w:eastAsia="zh-CN"/>
                    </w:rPr>
                  </w:pPr>
                  <w:r w:rsidRPr="000458E7">
                    <w:rPr>
                      <w:rFonts w:eastAsia="等线"/>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6375E6FC"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3D2B41F1"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3F8D7FB6"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26935B2" w14:textId="77777777" w:rsidR="00C63564" w:rsidRPr="000458E7" w:rsidRDefault="00C63564" w:rsidP="00C63564">
                  <w:pPr>
                    <w:spacing w:after="0"/>
                    <w:jc w:val="center"/>
                    <w:rPr>
                      <w:rFonts w:eastAsia="等线"/>
                      <w:color w:val="000000"/>
                      <w:sz w:val="18"/>
                      <w:szCs w:val="22"/>
                      <w:lang w:val="en-US" w:eastAsia="zh-CN"/>
                    </w:rPr>
                  </w:pPr>
                  <w:r w:rsidRPr="000458E7">
                    <w:rPr>
                      <w:rFonts w:eastAsia="等线"/>
                      <w:color w:val="000000"/>
                      <w:sz w:val="18"/>
                      <w:szCs w:val="22"/>
                      <w:lang w:val="en-US" w:eastAsia="zh-CN"/>
                    </w:rPr>
                    <w:t>8.0</w:t>
                  </w:r>
                </w:p>
              </w:tc>
            </w:tr>
            <w:bookmarkEnd w:id="4"/>
          </w:tbl>
          <w:p w14:paraId="7ADF99B8" w14:textId="16830D92" w:rsidR="0045542F" w:rsidRPr="000458E7" w:rsidRDefault="0045542F" w:rsidP="004A0486">
            <w:pPr>
              <w:rPr>
                <w:lang w:eastAsia="zh-CN"/>
              </w:rPr>
            </w:pPr>
          </w:p>
        </w:tc>
      </w:tr>
    </w:tbl>
    <w:p w14:paraId="261556FC" w14:textId="77777777" w:rsidR="00DB398D" w:rsidRDefault="00DB398D" w:rsidP="00AB6A68">
      <w:pPr>
        <w:jc w:val="both"/>
        <w:rPr>
          <w:lang w:eastAsia="zh-CN"/>
        </w:rPr>
      </w:pPr>
    </w:p>
    <w:bookmarkEnd w:id="2"/>
    <w:p w14:paraId="7BC64A00" w14:textId="11A9284D" w:rsidR="000B7ABF" w:rsidRPr="007F7E08" w:rsidRDefault="000B7ABF" w:rsidP="007768E1">
      <w:pPr>
        <w:jc w:val="both"/>
        <w:rPr>
          <w:lang w:eastAsia="zh-CN"/>
        </w:rPr>
      </w:pPr>
      <w:r w:rsidRPr="007F7E08">
        <w:rPr>
          <w:lang w:eastAsia="zh-CN"/>
        </w:rPr>
        <w:t xml:space="preserve">For Issue 1-1-1, </w:t>
      </w:r>
      <w:r w:rsidRPr="0085278D">
        <w:rPr>
          <w:lang w:eastAsia="zh-CN"/>
        </w:rPr>
        <w:t>we tried to understand the intention for this issue</w:t>
      </w:r>
      <w:r w:rsidR="004A7AFE" w:rsidRPr="0085278D">
        <w:rPr>
          <w:lang w:eastAsia="zh-CN"/>
        </w:rPr>
        <w:t xml:space="preserve">. </w:t>
      </w:r>
      <w:r w:rsidR="004B1E38" w:rsidRPr="0085278D">
        <w:rPr>
          <w:lang w:eastAsia="zh-CN"/>
        </w:rPr>
        <w:t>If it is only for the simplicity of the SRS antenna switching requirements, it is not necessary to consider a subset of available patterns for 3T6R AS-SRS only. For t1t6 and t2r6, we already considered all available patterns. For 3</w:t>
      </w:r>
      <w:r w:rsidR="004B1E38" w:rsidRPr="007F7E08">
        <w:rPr>
          <w:rFonts w:eastAsiaTheme="minorEastAsia"/>
          <w:lang w:eastAsia="zh-CN"/>
        </w:rPr>
        <w:t>T</w:t>
      </w:r>
      <w:r w:rsidR="004B1E38" w:rsidRPr="0085278D">
        <w:rPr>
          <w:lang w:eastAsia="zh-CN"/>
        </w:rPr>
        <w:t>6</w:t>
      </w:r>
      <w:r w:rsidR="0085278D" w:rsidRPr="0085278D">
        <w:rPr>
          <w:lang w:eastAsia="zh-CN"/>
        </w:rPr>
        <w:t>R</w:t>
      </w:r>
      <w:r w:rsidR="0085278D" w:rsidRPr="0085278D">
        <w:rPr>
          <w:rFonts w:eastAsia="宋体"/>
          <w:lang w:eastAsia="zh-CN"/>
        </w:rPr>
        <w:t>, we</w:t>
      </w:r>
      <w:r w:rsidR="004B1E38" w:rsidRPr="007F7E08">
        <w:rPr>
          <w:rFonts w:eastAsia="宋体"/>
          <w:lang w:eastAsia="zh-CN"/>
        </w:rPr>
        <w:t xml:space="preserve"> should do the same. Furthermore, most companies already </w:t>
      </w:r>
      <w:r w:rsidR="0085278D" w:rsidRPr="0085278D">
        <w:rPr>
          <w:rFonts w:eastAsia="宋体"/>
          <w:lang w:eastAsia="zh-CN"/>
        </w:rPr>
        <w:t xml:space="preserve">proposed </w:t>
      </w:r>
      <w:r w:rsidR="0085278D" w:rsidRPr="0085278D">
        <w:rPr>
          <w:lang w:eastAsia="zh-CN"/>
        </w:rPr>
        <w:t>Δ</w:t>
      </w:r>
      <w:r w:rsidR="004B1E38" w:rsidRPr="0085278D">
        <w:rPr>
          <w:lang w:val="pt-BR" w:eastAsia="zh-CN"/>
        </w:rPr>
        <w:t>T</w:t>
      </w:r>
      <w:r w:rsidR="004B1E38" w:rsidRPr="0085278D">
        <w:rPr>
          <w:vertAlign w:val="subscript"/>
          <w:lang w:val="pt-BR" w:eastAsia="zh-CN"/>
        </w:rPr>
        <w:t>RxSRS</w:t>
      </w:r>
      <w:r w:rsidR="004B1E38" w:rsidRPr="0085278D">
        <w:rPr>
          <w:lang w:val="pt-BR" w:eastAsia="zh-CN"/>
        </w:rPr>
        <w:t xml:space="preserve"> for all available patterns for 3T6R </w:t>
      </w:r>
      <w:r w:rsidR="004B1E38" w:rsidRPr="007F7E08">
        <w:rPr>
          <w:rFonts w:eastAsiaTheme="minorEastAsia"/>
          <w:lang w:val="pt-BR" w:eastAsia="zh-CN"/>
        </w:rPr>
        <w:t>AS</w:t>
      </w:r>
      <w:r w:rsidR="004B1E38" w:rsidRPr="0085278D">
        <w:rPr>
          <w:lang w:val="pt-BR" w:eastAsia="zh-CN"/>
        </w:rPr>
        <w:t>-SRS. There is no point in further downselection.</w:t>
      </w:r>
    </w:p>
    <w:p w14:paraId="34C715B3" w14:textId="08673E1B" w:rsidR="0083729D" w:rsidRPr="007F7E08" w:rsidRDefault="0083729D" w:rsidP="007768E1">
      <w:pPr>
        <w:jc w:val="both"/>
        <w:rPr>
          <w:b/>
          <w:lang w:eastAsia="zh-CN"/>
        </w:rPr>
      </w:pPr>
      <w:bookmarkStart w:id="5" w:name="_Hlk188884883"/>
      <w:r w:rsidRPr="007F7E08">
        <w:rPr>
          <w:b/>
          <w:lang w:eastAsia="zh-CN"/>
        </w:rPr>
        <w:t>Proposal 1:</w:t>
      </w:r>
      <w:r w:rsidR="000B7ABF" w:rsidRPr="007F7E08">
        <w:rPr>
          <w:b/>
          <w:lang w:eastAsia="zh-CN"/>
        </w:rPr>
        <w:t xml:space="preserve"> Consider all available patterns for 3T6R AS-SRS</w:t>
      </w:r>
      <w:r w:rsidR="000B7ABF" w:rsidRPr="0085278D">
        <w:rPr>
          <w:b/>
          <w:lang w:eastAsia="zh-CN"/>
        </w:rPr>
        <w:t>, that is, t3r6, t1r6-t3r6, t2r6-t3r6, t1r6-t2r6-t3r6.</w:t>
      </w:r>
    </w:p>
    <w:p w14:paraId="5D82097B" w14:textId="3A1A6B3F" w:rsidR="00AC1C3B" w:rsidRPr="00B51A3E" w:rsidRDefault="00AC1C3B" w:rsidP="00AC1C3B">
      <w:pPr>
        <w:jc w:val="both"/>
        <w:rPr>
          <w:lang w:eastAsia="zh-CN"/>
        </w:rPr>
      </w:pPr>
      <w:bookmarkStart w:id="6" w:name="_Hlk178693689"/>
      <w:bookmarkEnd w:id="5"/>
      <w:r>
        <w:rPr>
          <w:lang w:eastAsia="zh-CN"/>
        </w:rPr>
        <w:t xml:space="preserve">For SRS antenna switching requirements, we need to study the </w:t>
      </w:r>
      <w:proofErr w:type="spellStart"/>
      <w:r w:rsidRPr="00B51A3E">
        <w:rPr>
          <w:rFonts w:hint="eastAsia"/>
          <w:lang w:eastAsia="zh-CN"/>
        </w:rPr>
        <w:t>Δ</w:t>
      </w:r>
      <w:r w:rsidRPr="00B51A3E">
        <w:rPr>
          <w:lang w:eastAsia="zh-CN"/>
        </w:rPr>
        <w:t>T</w:t>
      </w:r>
      <w:r w:rsidRPr="00B51A3E">
        <w:rPr>
          <w:vertAlign w:val="subscript"/>
          <w:lang w:eastAsia="zh-CN"/>
        </w:rPr>
        <w:t>RxSRS</w:t>
      </w:r>
      <w:proofErr w:type="spellEnd"/>
      <w:r>
        <w:rPr>
          <w:lang w:eastAsia="zh-CN"/>
        </w:rPr>
        <w:t xml:space="preserve"> </w:t>
      </w:r>
      <w:r w:rsidRPr="00B51A3E">
        <w:rPr>
          <w:rFonts w:eastAsiaTheme="minorEastAsia"/>
          <w:lang w:eastAsia="zh-CN"/>
        </w:rPr>
        <w:t>requirements</w:t>
      </w:r>
      <w:r>
        <w:rPr>
          <w:rFonts w:eastAsiaTheme="minorEastAsia"/>
          <w:lang w:eastAsia="zh-CN"/>
        </w:rPr>
        <w:t xml:space="preserve"> based on possible RF architectures for </w:t>
      </w:r>
      <w:r w:rsidRPr="00A90155">
        <w:rPr>
          <w:lang w:eastAsia="zh-CN"/>
        </w:rPr>
        <w:t>t3r6, t1r6-t3r6, t2r6-t3r6, and t1r6-t2r6-t3r6</w:t>
      </w:r>
      <w:r>
        <w:rPr>
          <w:rFonts w:eastAsiaTheme="minorEastAsia"/>
          <w:lang w:eastAsia="zh-CN"/>
        </w:rPr>
        <w:t>.</w:t>
      </w:r>
      <w:bookmarkStart w:id="7" w:name="_Hlk165995953"/>
      <w:r>
        <w:rPr>
          <w:lang w:eastAsia="zh-CN"/>
        </w:rPr>
        <w:t xml:space="preserve"> </w:t>
      </w:r>
      <w:r w:rsidRPr="00B51A3E">
        <w:rPr>
          <w:lang w:eastAsia="zh-CN"/>
        </w:rPr>
        <w:t xml:space="preserve">This value is the additional insertion loss when UE transmits SRS on Rx antenna port and it is highly related to the RF architecture for SRS antenna switching. </w:t>
      </w:r>
      <w:r>
        <w:rPr>
          <w:lang w:eastAsia="zh-CN"/>
        </w:rPr>
        <w:t>Figure 1~</w:t>
      </w:r>
      <w:r w:rsidR="00E206CB">
        <w:rPr>
          <w:lang w:eastAsia="zh-CN"/>
        </w:rPr>
        <w:t>4</w:t>
      </w:r>
      <w:r>
        <w:rPr>
          <w:lang w:eastAsia="zh-CN"/>
        </w:rPr>
        <w:t xml:space="preserve"> shows the example RF architectures for supporting </w:t>
      </w:r>
      <w:r w:rsidR="00E206CB" w:rsidRPr="00A90155">
        <w:rPr>
          <w:lang w:eastAsia="zh-CN"/>
        </w:rPr>
        <w:t>t3r6, t1r6-t3r6, t2r6-t3r6, and t1r6-t2r6-t3r</w:t>
      </w:r>
      <w:r w:rsidR="00E44046" w:rsidRPr="00A90155">
        <w:rPr>
          <w:lang w:eastAsia="zh-CN"/>
        </w:rPr>
        <w:t>6.</w:t>
      </w:r>
    </w:p>
    <w:bookmarkEnd w:id="7"/>
    <w:p w14:paraId="1B856179" w14:textId="4CEC6F31" w:rsidR="003C1490" w:rsidRDefault="009B0359" w:rsidP="001D2D16">
      <w:pPr>
        <w:jc w:val="center"/>
      </w:pPr>
      <w:r>
        <w:object w:dxaOrig="10366" w:dyaOrig="7396" w14:anchorId="460EF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15.35pt" o:ole="">
            <v:imagedata r:id="rId8" o:title=""/>
          </v:shape>
          <o:OLEObject Type="Embed" ProgID="Visio.Drawing.15" ShapeID="_x0000_i1025" DrawAspect="Content" ObjectID="_1800459137" r:id="rId9"/>
        </w:object>
      </w:r>
    </w:p>
    <w:p w14:paraId="2BBD262F" w14:textId="66EEED37" w:rsidR="001D2D16" w:rsidRDefault="001D2D16" w:rsidP="001D2D16">
      <w:pPr>
        <w:jc w:val="center"/>
        <w:rPr>
          <w:rFonts w:eastAsia="宋体"/>
          <w:lang w:val="en-US" w:eastAsia="zh-CN"/>
        </w:rPr>
      </w:pPr>
      <w:r>
        <w:rPr>
          <w:rFonts w:eastAsia="宋体"/>
          <w:lang w:val="en-US" w:eastAsia="zh-CN"/>
        </w:rPr>
        <w:t>Figure 1. Example RFFE for t3r6</w:t>
      </w:r>
    </w:p>
    <w:p w14:paraId="56FA3027" w14:textId="5AB4CC72" w:rsidR="003C1490" w:rsidRDefault="009B0359" w:rsidP="00303EDD">
      <w:pPr>
        <w:jc w:val="center"/>
      </w:pPr>
      <w:r>
        <w:object w:dxaOrig="10366" w:dyaOrig="6765" w14:anchorId="428D47C8">
          <v:shape id="_x0000_i1026" type="#_x0000_t75" style="width:294.25pt;height:192.2pt" o:ole="">
            <v:imagedata r:id="rId10" o:title=""/>
          </v:shape>
          <o:OLEObject Type="Embed" ProgID="Visio.Drawing.15" ShapeID="_x0000_i1026" DrawAspect="Content" ObjectID="_1800459138" r:id="rId11"/>
        </w:object>
      </w:r>
    </w:p>
    <w:p w14:paraId="1736EB1D" w14:textId="569B9E79" w:rsidR="00303EDD" w:rsidRDefault="00303EDD" w:rsidP="00303EDD">
      <w:pPr>
        <w:jc w:val="center"/>
        <w:rPr>
          <w:rFonts w:eastAsia="宋体"/>
          <w:lang w:val="en-US" w:eastAsia="zh-CN"/>
        </w:rPr>
      </w:pPr>
      <w:r>
        <w:rPr>
          <w:rFonts w:eastAsia="宋体"/>
          <w:lang w:val="en-US" w:eastAsia="zh-CN"/>
        </w:rPr>
        <w:t>Figure 2. Example RFFE for t1r6-t3r6</w:t>
      </w:r>
    </w:p>
    <w:bookmarkStart w:id="8" w:name="_Hlk181287059"/>
    <w:p w14:paraId="0B2B69F9" w14:textId="017AE0B4" w:rsidR="003C1490" w:rsidRDefault="009B0359" w:rsidP="00303EDD">
      <w:pPr>
        <w:jc w:val="center"/>
      </w:pPr>
      <w:r>
        <w:object w:dxaOrig="10366" w:dyaOrig="7396" w14:anchorId="4CC00032">
          <v:shape id="_x0000_i1027" type="#_x0000_t75" style="width:278.6pt;height:200.95pt" o:ole="">
            <v:imagedata r:id="rId12" o:title=""/>
          </v:shape>
          <o:OLEObject Type="Embed" ProgID="Visio.Drawing.15" ShapeID="_x0000_i1027" DrawAspect="Content" ObjectID="_1800459139" r:id="rId13"/>
        </w:object>
      </w:r>
    </w:p>
    <w:p w14:paraId="2B937D94" w14:textId="1E84B0BE" w:rsidR="003C1490" w:rsidRDefault="00303EDD" w:rsidP="004657A6">
      <w:pPr>
        <w:jc w:val="center"/>
        <w:rPr>
          <w:rFonts w:eastAsia="宋体"/>
          <w:lang w:val="en-US" w:eastAsia="zh-CN"/>
        </w:rPr>
      </w:pPr>
      <w:r>
        <w:rPr>
          <w:rFonts w:eastAsia="宋体"/>
          <w:lang w:val="en-US" w:eastAsia="zh-CN"/>
        </w:rPr>
        <w:t>Figure 3. Example RFFE for t2r6-t3r6</w:t>
      </w:r>
      <w:bookmarkEnd w:id="8"/>
    </w:p>
    <w:p w14:paraId="1655ACAE" w14:textId="360040A4" w:rsidR="00303EDD" w:rsidRDefault="004657A6" w:rsidP="00303EDD">
      <w:pPr>
        <w:jc w:val="center"/>
      </w:pPr>
      <w:r>
        <w:object w:dxaOrig="10366" w:dyaOrig="7396" w14:anchorId="0D1AC6E0">
          <v:shape id="_x0000_i1028" type="#_x0000_t75" style="width:300.5pt;height:212.85pt" o:ole="">
            <v:imagedata r:id="rId14" o:title=""/>
          </v:shape>
          <o:OLEObject Type="Embed" ProgID="Visio.Drawing.15" ShapeID="_x0000_i1028" DrawAspect="Content" ObjectID="_1800459140" r:id="rId15"/>
        </w:object>
      </w:r>
    </w:p>
    <w:p w14:paraId="3100A3E2" w14:textId="765FC35A" w:rsidR="00303EDD" w:rsidRDefault="00303EDD" w:rsidP="00303EDD">
      <w:pPr>
        <w:jc w:val="center"/>
        <w:rPr>
          <w:rFonts w:eastAsia="宋体"/>
          <w:lang w:val="en-US" w:eastAsia="zh-CN"/>
        </w:rPr>
      </w:pPr>
      <w:r>
        <w:rPr>
          <w:rFonts w:eastAsia="宋体"/>
          <w:lang w:val="en-US" w:eastAsia="zh-CN"/>
        </w:rPr>
        <w:t>Figure 4. Example RFFE for t1r6-t2r6-t3r6</w:t>
      </w:r>
    </w:p>
    <w:p w14:paraId="02DB8BE4" w14:textId="77777777" w:rsidR="00E206CB" w:rsidRPr="000458E7" w:rsidRDefault="00E206CB" w:rsidP="000458E7">
      <w:pPr>
        <w:jc w:val="both"/>
        <w:rPr>
          <w:rFonts w:eastAsia="宋体"/>
          <w:bCs/>
          <w:lang w:eastAsia="zh-CN"/>
        </w:rPr>
      </w:pPr>
      <w:r w:rsidRPr="000458E7">
        <w:rPr>
          <w:rFonts w:eastAsia="宋体"/>
          <w:bCs/>
          <w:lang w:eastAsia="zh-CN"/>
        </w:rPr>
        <w:t xml:space="preserve">In all, the value of </w:t>
      </w:r>
      <w:bookmarkStart w:id="9" w:name="_Hlk166424033"/>
      <w:proofErr w:type="spellStart"/>
      <w:r w:rsidRPr="000458E7">
        <w:rPr>
          <w:rFonts w:eastAsia="宋体"/>
          <w:bCs/>
          <w:lang w:eastAsia="zh-CN"/>
        </w:rPr>
        <w:t>ΔT</w:t>
      </w:r>
      <w:r w:rsidRPr="000458E7">
        <w:rPr>
          <w:rFonts w:eastAsia="宋体"/>
          <w:bCs/>
          <w:vertAlign w:val="subscript"/>
          <w:lang w:eastAsia="zh-CN"/>
        </w:rPr>
        <w:t>RxSRS</w:t>
      </w:r>
      <w:bookmarkEnd w:id="9"/>
      <w:proofErr w:type="spellEnd"/>
      <w:r w:rsidRPr="000458E7">
        <w:rPr>
          <w:rFonts w:eastAsia="宋体"/>
          <w:bCs/>
          <w:lang w:eastAsia="zh-CN"/>
        </w:rPr>
        <w:t xml:space="preserve"> is highly related to the RF architecture for SRS antenna switching, including the insertion loss of RF switch (e.g. SP4T, SP2T) and additional SRS trace. For the insertion loss, we give the numbers for each item:</w:t>
      </w:r>
    </w:p>
    <w:p w14:paraId="5121A1B9" w14:textId="5C8D2E20" w:rsidR="00E206CB" w:rsidRPr="000458E7" w:rsidRDefault="00E206CB" w:rsidP="000458E7">
      <w:pPr>
        <w:pStyle w:val="afff5"/>
        <w:numPr>
          <w:ilvl w:val="0"/>
          <w:numId w:val="24"/>
        </w:numPr>
        <w:jc w:val="both"/>
        <w:rPr>
          <w:rFonts w:ascii="Times New Roman" w:eastAsia="宋体" w:hAnsi="Times New Roman" w:cs="Times New Roman"/>
          <w:sz w:val="20"/>
          <w:szCs w:val="20"/>
        </w:rPr>
      </w:pPr>
      <w:r w:rsidRPr="000458E7">
        <w:rPr>
          <w:rFonts w:ascii="Times New Roman" w:eastAsia="宋体" w:hAnsi="Times New Roman" w:cs="Times New Roman"/>
          <w:sz w:val="20"/>
          <w:szCs w:val="20"/>
        </w:rPr>
        <w:t xml:space="preserve">SP2T: 0.5/0.6dB </w:t>
      </w:r>
    </w:p>
    <w:p w14:paraId="52058E37" w14:textId="77777777" w:rsidR="00E206CB" w:rsidRPr="000458E7" w:rsidRDefault="00E206CB" w:rsidP="000458E7">
      <w:pPr>
        <w:pStyle w:val="afff5"/>
        <w:numPr>
          <w:ilvl w:val="0"/>
          <w:numId w:val="24"/>
        </w:numPr>
        <w:jc w:val="both"/>
        <w:rPr>
          <w:rFonts w:ascii="Times New Roman" w:eastAsia="宋体" w:hAnsi="Times New Roman" w:cs="Times New Roman"/>
          <w:sz w:val="20"/>
          <w:szCs w:val="20"/>
        </w:rPr>
      </w:pPr>
      <w:r w:rsidRPr="000458E7">
        <w:rPr>
          <w:rFonts w:ascii="Times New Roman" w:eastAsia="宋体" w:hAnsi="Times New Roman" w:cs="Times New Roman"/>
          <w:sz w:val="20"/>
          <w:szCs w:val="20"/>
        </w:rPr>
        <w:t>SP3T: 0.8/1dB</w:t>
      </w:r>
    </w:p>
    <w:p w14:paraId="15373C79" w14:textId="77777777" w:rsidR="00E206CB" w:rsidRPr="000458E7" w:rsidRDefault="00E206CB" w:rsidP="000458E7">
      <w:pPr>
        <w:pStyle w:val="afff5"/>
        <w:numPr>
          <w:ilvl w:val="0"/>
          <w:numId w:val="24"/>
        </w:numPr>
        <w:jc w:val="both"/>
        <w:rPr>
          <w:rFonts w:ascii="Times New Roman" w:eastAsia="宋体" w:hAnsi="Times New Roman" w:cs="Times New Roman"/>
          <w:sz w:val="20"/>
          <w:szCs w:val="20"/>
        </w:rPr>
      </w:pPr>
      <w:r w:rsidRPr="000458E7">
        <w:rPr>
          <w:rFonts w:ascii="Times New Roman" w:hAnsi="Times New Roman" w:cs="Times New Roman"/>
          <w:sz w:val="20"/>
          <w:szCs w:val="20"/>
        </w:rPr>
        <w:t>SP4T</w:t>
      </w:r>
      <w:r w:rsidRPr="000458E7">
        <w:rPr>
          <w:rFonts w:ascii="Times New Roman" w:eastAsia="宋体" w:hAnsi="Times New Roman" w:cs="Times New Roman"/>
          <w:sz w:val="20"/>
          <w:szCs w:val="20"/>
        </w:rPr>
        <w:t>: 1/1.3dB</w:t>
      </w:r>
    </w:p>
    <w:p w14:paraId="2F2F6D86" w14:textId="005D4498" w:rsidR="00E206CB" w:rsidRPr="000458E7" w:rsidRDefault="00E206CB" w:rsidP="000458E7">
      <w:pPr>
        <w:pStyle w:val="afff5"/>
        <w:numPr>
          <w:ilvl w:val="0"/>
          <w:numId w:val="24"/>
        </w:numPr>
        <w:jc w:val="both"/>
        <w:rPr>
          <w:rFonts w:ascii="Times New Roman" w:eastAsia="宋体" w:hAnsi="Times New Roman" w:cs="Times New Roman"/>
          <w:sz w:val="20"/>
          <w:szCs w:val="20"/>
        </w:rPr>
      </w:pPr>
      <w:r w:rsidRPr="000458E7">
        <w:rPr>
          <w:rFonts w:ascii="Times New Roman" w:eastAsia="宋体" w:hAnsi="Times New Roman" w:cs="Times New Roman"/>
          <w:sz w:val="20"/>
          <w:szCs w:val="20"/>
        </w:rPr>
        <w:t>DP3T: 1.1/1.4dB</w:t>
      </w:r>
    </w:p>
    <w:p w14:paraId="12460C61" w14:textId="77777777" w:rsidR="00E206CB" w:rsidRPr="000458E7" w:rsidRDefault="00E206CB" w:rsidP="000458E7">
      <w:pPr>
        <w:pStyle w:val="afff5"/>
        <w:numPr>
          <w:ilvl w:val="0"/>
          <w:numId w:val="24"/>
        </w:numPr>
        <w:jc w:val="both"/>
        <w:rPr>
          <w:rFonts w:ascii="Times New Roman" w:eastAsia="宋体" w:hAnsi="Times New Roman" w:cs="Times New Roman"/>
          <w:sz w:val="20"/>
          <w:szCs w:val="20"/>
        </w:rPr>
      </w:pPr>
      <w:r w:rsidRPr="000458E7">
        <w:rPr>
          <w:rFonts w:ascii="Times New Roman" w:eastAsia="宋体" w:hAnsi="Times New Roman" w:cs="Times New Roman"/>
          <w:sz w:val="20"/>
          <w:szCs w:val="20"/>
        </w:rPr>
        <w:t>The IL of additional SRS Trace: 1.8/2.4 dB</w:t>
      </w:r>
    </w:p>
    <w:p w14:paraId="2455945F" w14:textId="77777777" w:rsidR="00E206CB" w:rsidRPr="000458E7" w:rsidRDefault="00E206CB" w:rsidP="000458E7">
      <w:pPr>
        <w:jc w:val="both"/>
        <w:rPr>
          <w:rFonts w:eastAsia="宋体"/>
        </w:rPr>
      </w:pPr>
      <w:r w:rsidRPr="000458E7">
        <w:rPr>
          <w:rFonts w:eastAsia="宋体"/>
        </w:rPr>
        <w:t>The number before the dash is the insertion loss for band n41, n77, n78, and the number after the dash is for band n79.</w:t>
      </w:r>
    </w:p>
    <w:p w14:paraId="0229BDA8" w14:textId="5B68CB91" w:rsidR="00E206CB" w:rsidRPr="000458E7" w:rsidRDefault="00E206CB" w:rsidP="000458E7">
      <w:pPr>
        <w:jc w:val="both"/>
        <w:rPr>
          <w:rFonts w:eastAsia="宋体"/>
          <w:bCs/>
          <w:lang w:eastAsia="zh-CN"/>
        </w:rPr>
      </w:pPr>
      <w:r w:rsidRPr="000458E7">
        <w:rPr>
          <w:rFonts w:eastAsia="宋体"/>
          <w:lang w:eastAsia="zh-CN"/>
        </w:rPr>
        <w:t xml:space="preserve">Take t3r6 as an example, the insertion loss for Ant 2 is assumed as the worst, which is 2.8 dB (0.5+0.5+1.8=2.8dB) for band </w:t>
      </w:r>
      <w:r w:rsidR="006F289F" w:rsidRPr="000458E7">
        <w:rPr>
          <w:rFonts w:eastAsia="宋体"/>
          <w:lang w:eastAsia="zh-CN"/>
        </w:rPr>
        <w:t>n41, n77, n78</w:t>
      </w:r>
      <w:r w:rsidRPr="000458E7">
        <w:rPr>
          <w:rFonts w:eastAsia="宋体"/>
          <w:lang w:eastAsia="zh-CN"/>
        </w:rPr>
        <w:t xml:space="preserve">. The insertion loss for Ant 1 is </w:t>
      </w:r>
      <w:proofErr w:type="spellStart"/>
      <w:r w:rsidRPr="000458E7">
        <w:rPr>
          <w:rFonts w:eastAsia="宋体"/>
          <w:lang w:eastAsia="zh-CN"/>
        </w:rPr>
        <w:t>TRx</w:t>
      </w:r>
      <w:proofErr w:type="spellEnd"/>
      <w:r w:rsidRPr="000458E7">
        <w:rPr>
          <w:rFonts w:eastAsia="宋体"/>
          <w:lang w:eastAsia="zh-CN"/>
        </w:rPr>
        <w:t xml:space="preserve"> path with minimum insertion loss, which is 0.5 </w:t>
      </w:r>
      <w:proofErr w:type="spellStart"/>
      <w:r w:rsidRPr="000458E7">
        <w:rPr>
          <w:rFonts w:eastAsia="宋体"/>
          <w:lang w:eastAsia="zh-CN"/>
        </w:rPr>
        <w:t>dB.</w:t>
      </w:r>
      <w:proofErr w:type="spellEnd"/>
      <w:r w:rsidRPr="000458E7">
        <w:rPr>
          <w:rFonts w:eastAsia="宋体"/>
          <w:lang w:eastAsia="zh-CN"/>
        </w:rPr>
        <w:t xml:space="preserve"> Then the </w:t>
      </w:r>
      <w:bookmarkStart w:id="10" w:name="_Hlk166424231"/>
      <w:proofErr w:type="spellStart"/>
      <w:r w:rsidRPr="000458E7">
        <w:rPr>
          <w:rFonts w:eastAsia="宋体"/>
          <w:bCs/>
          <w:lang w:eastAsia="zh-CN"/>
        </w:rPr>
        <w:t>ΔT</w:t>
      </w:r>
      <w:r w:rsidRPr="000458E7">
        <w:rPr>
          <w:rFonts w:eastAsia="宋体"/>
          <w:bCs/>
          <w:vertAlign w:val="subscript"/>
          <w:lang w:eastAsia="zh-CN"/>
        </w:rPr>
        <w:t>RxSRS</w:t>
      </w:r>
      <w:bookmarkEnd w:id="10"/>
      <w:proofErr w:type="spellEnd"/>
      <w:r w:rsidRPr="000458E7">
        <w:rPr>
          <w:rFonts w:eastAsia="宋体"/>
          <w:bCs/>
          <w:lang w:eastAsia="zh-CN"/>
        </w:rPr>
        <w:t xml:space="preserve"> value is 2.3dB for t1r6 for band n</w:t>
      </w:r>
      <w:r w:rsidR="00E44046" w:rsidRPr="000458E7">
        <w:rPr>
          <w:rFonts w:eastAsia="宋体"/>
          <w:bCs/>
          <w:lang w:eastAsia="zh-CN"/>
        </w:rPr>
        <w:t>41, n77, n78</w:t>
      </w:r>
      <w:r w:rsidRPr="000458E7">
        <w:rPr>
          <w:rFonts w:eastAsia="宋体"/>
          <w:bCs/>
          <w:lang w:eastAsia="zh-CN"/>
        </w:rPr>
        <w:t xml:space="preserve">. </w:t>
      </w:r>
    </w:p>
    <w:p w14:paraId="165D91E7" w14:textId="3F86B070" w:rsidR="00E206CB" w:rsidRPr="000458E7" w:rsidRDefault="00E206CB" w:rsidP="000458E7">
      <w:pPr>
        <w:jc w:val="both"/>
        <w:rPr>
          <w:rFonts w:eastAsia="宋体"/>
          <w:bCs/>
          <w:lang w:eastAsia="zh-CN"/>
        </w:rPr>
      </w:pPr>
      <w:r w:rsidRPr="000458E7">
        <w:rPr>
          <w:rFonts w:eastAsia="宋体"/>
          <w:lang w:eastAsia="zh-CN"/>
        </w:rPr>
        <w:t>Base</w:t>
      </w:r>
      <w:r w:rsidR="00E44046" w:rsidRPr="000458E7">
        <w:rPr>
          <w:rFonts w:eastAsia="宋体"/>
          <w:lang w:eastAsia="zh-CN"/>
        </w:rPr>
        <w:t>d</w:t>
      </w:r>
      <w:r w:rsidRPr="000458E7">
        <w:rPr>
          <w:rFonts w:eastAsia="宋体"/>
          <w:lang w:eastAsia="zh-CN"/>
        </w:rPr>
        <w:t xml:space="preserve"> on our calculation, we derive the </w:t>
      </w:r>
      <w:bookmarkStart w:id="11" w:name="_Hlk166424623"/>
      <w:proofErr w:type="spellStart"/>
      <w:r w:rsidRPr="000458E7">
        <w:rPr>
          <w:rFonts w:eastAsia="宋体"/>
          <w:bCs/>
          <w:lang w:eastAsia="zh-CN"/>
        </w:rPr>
        <w:t>ΔT</w:t>
      </w:r>
      <w:r w:rsidRPr="000458E7">
        <w:rPr>
          <w:rFonts w:eastAsia="宋体"/>
          <w:bCs/>
          <w:vertAlign w:val="subscript"/>
          <w:lang w:eastAsia="zh-CN"/>
        </w:rPr>
        <w:t>RxSRS</w:t>
      </w:r>
      <w:proofErr w:type="spellEnd"/>
      <w:r w:rsidRPr="000458E7">
        <w:rPr>
          <w:rFonts w:eastAsia="宋体"/>
          <w:bCs/>
          <w:lang w:eastAsia="zh-CN"/>
        </w:rPr>
        <w:t xml:space="preserve"> values </w:t>
      </w:r>
      <w:bookmarkEnd w:id="11"/>
      <w:r w:rsidRPr="000458E7">
        <w:rPr>
          <w:rFonts w:eastAsia="宋体"/>
          <w:bCs/>
          <w:lang w:eastAsia="zh-CN"/>
        </w:rPr>
        <w:t>for t1r6, t2r6 and t1r6-t2r6.</w:t>
      </w:r>
    </w:p>
    <w:p w14:paraId="52D65924" w14:textId="77777777" w:rsidR="00E206CB" w:rsidRPr="00E206CB" w:rsidRDefault="00E206CB" w:rsidP="00E206CB">
      <w:pPr>
        <w:rPr>
          <w:rFonts w:eastAsia="宋体"/>
          <w:lang w:eastAsia="zh-CN"/>
        </w:rPr>
      </w:pPr>
    </w:p>
    <w:tbl>
      <w:tblPr>
        <w:tblStyle w:val="aff0"/>
        <w:tblW w:w="0" w:type="auto"/>
        <w:tblLook w:val="04A0" w:firstRow="1" w:lastRow="0" w:firstColumn="1" w:lastColumn="0" w:noHBand="0" w:noVBand="1"/>
      </w:tblPr>
      <w:tblGrid>
        <w:gridCol w:w="1382"/>
        <w:gridCol w:w="2074"/>
        <w:gridCol w:w="2252"/>
        <w:gridCol w:w="2161"/>
        <w:gridCol w:w="1762"/>
      </w:tblGrid>
      <w:tr w:rsidR="00F64DF7" w:rsidRPr="009360CD" w14:paraId="549EAE21" w14:textId="35ABDE75" w:rsidTr="00F64DF7">
        <w:tc>
          <w:tcPr>
            <w:tcW w:w="1382" w:type="dxa"/>
          </w:tcPr>
          <w:p w14:paraId="594BF65B" w14:textId="77777777" w:rsidR="00F64DF7" w:rsidRPr="000458E7" w:rsidRDefault="00F64DF7" w:rsidP="00DD145A">
            <w:pPr>
              <w:rPr>
                <w:rFonts w:eastAsia="宋体"/>
                <w:b/>
                <w:lang w:eastAsia="zh-CN"/>
              </w:rPr>
            </w:pPr>
            <w:r w:rsidRPr="000458E7">
              <w:rPr>
                <w:rFonts w:eastAsia="宋体"/>
                <w:b/>
                <w:lang w:eastAsia="zh-CN"/>
              </w:rPr>
              <w:t>Operating bands</w:t>
            </w:r>
          </w:p>
        </w:tc>
        <w:tc>
          <w:tcPr>
            <w:tcW w:w="2074" w:type="dxa"/>
          </w:tcPr>
          <w:p w14:paraId="5236F6FF" w14:textId="3D665B31" w:rsidR="00F64DF7" w:rsidRPr="000458E7" w:rsidRDefault="00F64DF7" w:rsidP="00DD145A">
            <w:pPr>
              <w:rPr>
                <w:rFonts w:eastAsia="宋体"/>
                <w:b/>
                <w:lang w:eastAsia="zh-CN"/>
              </w:rPr>
            </w:pPr>
            <w:proofErr w:type="spellStart"/>
            <w:r w:rsidRPr="000458E7">
              <w:rPr>
                <w:rFonts w:eastAsia="宋体"/>
                <w:b/>
                <w:bCs/>
                <w:lang w:eastAsia="zh-CN"/>
              </w:rPr>
              <w:t>ΔT</w:t>
            </w:r>
            <w:r w:rsidRPr="000458E7">
              <w:rPr>
                <w:rFonts w:eastAsia="宋体"/>
                <w:b/>
                <w:bCs/>
                <w:vertAlign w:val="subscript"/>
                <w:lang w:eastAsia="zh-CN"/>
              </w:rPr>
              <w:t>RxSRS</w:t>
            </w:r>
            <w:proofErr w:type="spellEnd"/>
            <w:r w:rsidRPr="000458E7">
              <w:rPr>
                <w:rFonts w:eastAsia="宋体"/>
                <w:b/>
                <w:bCs/>
                <w:lang w:eastAsia="zh-CN"/>
              </w:rPr>
              <w:t xml:space="preserve"> requirement for t3r6</w:t>
            </w:r>
          </w:p>
        </w:tc>
        <w:tc>
          <w:tcPr>
            <w:tcW w:w="2252" w:type="dxa"/>
          </w:tcPr>
          <w:p w14:paraId="21AE6ABB" w14:textId="6EF9A71C" w:rsidR="00F64DF7" w:rsidRPr="000458E7" w:rsidRDefault="00F64DF7" w:rsidP="00DD145A">
            <w:pPr>
              <w:rPr>
                <w:rFonts w:eastAsia="宋体"/>
                <w:b/>
                <w:lang w:eastAsia="zh-CN"/>
              </w:rPr>
            </w:pPr>
            <w:proofErr w:type="spellStart"/>
            <w:r w:rsidRPr="000458E7">
              <w:rPr>
                <w:rFonts w:eastAsia="宋体"/>
                <w:b/>
                <w:bCs/>
                <w:lang w:eastAsia="zh-CN"/>
              </w:rPr>
              <w:t>ΔT</w:t>
            </w:r>
            <w:r w:rsidRPr="000458E7">
              <w:rPr>
                <w:rFonts w:eastAsia="宋体"/>
                <w:b/>
                <w:bCs/>
                <w:vertAlign w:val="subscript"/>
                <w:lang w:eastAsia="zh-CN"/>
              </w:rPr>
              <w:t>RxSRS</w:t>
            </w:r>
            <w:proofErr w:type="spellEnd"/>
            <w:r w:rsidRPr="000458E7">
              <w:rPr>
                <w:rFonts w:eastAsia="宋体"/>
                <w:b/>
                <w:bCs/>
                <w:lang w:eastAsia="zh-CN"/>
              </w:rPr>
              <w:t xml:space="preserve"> requirement for t1r6-t3r6</w:t>
            </w:r>
          </w:p>
        </w:tc>
        <w:tc>
          <w:tcPr>
            <w:tcW w:w="2161" w:type="dxa"/>
          </w:tcPr>
          <w:p w14:paraId="3B415676" w14:textId="7D486727" w:rsidR="00F64DF7" w:rsidRPr="000458E7" w:rsidRDefault="00F64DF7" w:rsidP="00DD145A">
            <w:pPr>
              <w:rPr>
                <w:rFonts w:eastAsia="宋体"/>
                <w:b/>
                <w:lang w:eastAsia="zh-CN"/>
              </w:rPr>
            </w:pPr>
            <w:proofErr w:type="spellStart"/>
            <w:r w:rsidRPr="000458E7">
              <w:rPr>
                <w:rFonts w:eastAsia="宋体"/>
                <w:b/>
                <w:bCs/>
                <w:lang w:eastAsia="zh-CN"/>
              </w:rPr>
              <w:t>ΔT</w:t>
            </w:r>
            <w:r w:rsidRPr="000458E7">
              <w:rPr>
                <w:rFonts w:eastAsia="宋体"/>
                <w:b/>
                <w:bCs/>
                <w:vertAlign w:val="subscript"/>
                <w:lang w:eastAsia="zh-CN"/>
              </w:rPr>
              <w:t>RxSRS</w:t>
            </w:r>
            <w:proofErr w:type="spellEnd"/>
            <w:r w:rsidRPr="000458E7">
              <w:rPr>
                <w:rFonts w:eastAsia="宋体"/>
                <w:b/>
                <w:bCs/>
                <w:lang w:eastAsia="zh-CN"/>
              </w:rPr>
              <w:t xml:space="preserve"> requirement for t2r6-t3r6</w:t>
            </w:r>
          </w:p>
        </w:tc>
        <w:tc>
          <w:tcPr>
            <w:tcW w:w="1762" w:type="dxa"/>
          </w:tcPr>
          <w:p w14:paraId="1D81FCA8" w14:textId="1C4E5CE7" w:rsidR="00F64DF7" w:rsidRPr="000458E7" w:rsidRDefault="00F64DF7" w:rsidP="00DD145A">
            <w:pPr>
              <w:rPr>
                <w:rFonts w:eastAsia="宋体"/>
                <w:b/>
                <w:bCs/>
                <w:lang w:eastAsia="zh-CN"/>
              </w:rPr>
            </w:pPr>
            <w:proofErr w:type="spellStart"/>
            <w:r w:rsidRPr="000458E7">
              <w:rPr>
                <w:rFonts w:eastAsia="宋体"/>
                <w:b/>
                <w:bCs/>
                <w:lang w:eastAsia="zh-CN"/>
              </w:rPr>
              <w:t>ΔT</w:t>
            </w:r>
            <w:r w:rsidRPr="000458E7">
              <w:rPr>
                <w:rFonts w:eastAsia="宋体"/>
                <w:b/>
                <w:bCs/>
                <w:vertAlign w:val="subscript"/>
                <w:lang w:eastAsia="zh-CN"/>
              </w:rPr>
              <w:t>RxSRS</w:t>
            </w:r>
            <w:proofErr w:type="spellEnd"/>
            <w:r w:rsidRPr="000458E7">
              <w:rPr>
                <w:rFonts w:eastAsia="宋体"/>
                <w:b/>
                <w:bCs/>
                <w:lang w:eastAsia="zh-CN"/>
              </w:rPr>
              <w:t xml:space="preserve"> requirement for t1r6-t2r6-t3r6</w:t>
            </w:r>
          </w:p>
        </w:tc>
      </w:tr>
      <w:tr w:rsidR="00F64DF7" w:rsidRPr="009360CD" w14:paraId="0F471D43" w14:textId="1EC67DD1" w:rsidTr="00F64DF7">
        <w:tc>
          <w:tcPr>
            <w:tcW w:w="1382" w:type="dxa"/>
          </w:tcPr>
          <w:p w14:paraId="668B09D8" w14:textId="77777777" w:rsidR="00F64DF7" w:rsidRPr="000458E7" w:rsidRDefault="00F64DF7" w:rsidP="00DD145A">
            <w:pPr>
              <w:rPr>
                <w:rFonts w:eastAsia="宋体"/>
                <w:b/>
                <w:lang w:eastAsia="zh-CN"/>
              </w:rPr>
            </w:pPr>
            <w:r w:rsidRPr="000458E7">
              <w:rPr>
                <w:rFonts w:eastAsia="宋体"/>
                <w:b/>
                <w:lang w:eastAsia="zh-CN"/>
              </w:rPr>
              <w:t>Band n41, n77, n78</w:t>
            </w:r>
          </w:p>
        </w:tc>
        <w:tc>
          <w:tcPr>
            <w:tcW w:w="2074" w:type="dxa"/>
          </w:tcPr>
          <w:p w14:paraId="7F0585D9" w14:textId="1B5C5A9C" w:rsidR="00F64DF7" w:rsidRPr="000458E7" w:rsidRDefault="0006070F" w:rsidP="00DD145A">
            <w:pPr>
              <w:rPr>
                <w:rFonts w:eastAsia="宋体"/>
                <w:lang w:eastAsia="zh-CN"/>
              </w:rPr>
            </w:pPr>
            <w:r w:rsidRPr="000458E7">
              <w:rPr>
                <w:rFonts w:eastAsia="宋体"/>
                <w:lang w:eastAsia="zh-CN"/>
              </w:rPr>
              <w:t>0.5+0.5+1.8</w:t>
            </w:r>
            <w:r w:rsidR="006F289F" w:rsidRPr="000458E7">
              <w:rPr>
                <w:rFonts w:eastAsia="宋体"/>
                <w:lang w:eastAsia="zh-CN"/>
              </w:rPr>
              <w:t>-0.5</w:t>
            </w:r>
            <w:r w:rsidRPr="000458E7">
              <w:rPr>
                <w:rFonts w:eastAsia="宋体"/>
                <w:lang w:eastAsia="zh-CN"/>
              </w:rPr>
              <w:t>=2.</w:t>
            </w:r>
            <w:r w:rsidR="006F289F" w:rsidRPr="000458E7">
              <w:rPr>
                <w:rFonts w:eastAsia="宋体"/>
                <w:lang w:eastAsia="zh-CN"/>
              </w:rPr>
              <w:t>3</w:t>
            </w:r>
            <w:r w:rsidRPr="000458E7">
              <w:rPr>
                <w:rFonts w:eastAsia="宋体"/>
                <w:lang w:eastAsia="zh-CN"/>
              </w:rPr>
              <w:t>dB</w:t>
            </w:r>
          </w:p>
        </w:tc>
        <w:tc>
          <w:tcPr>
            <w:tcW w:w="2252" w:type="dxa"/>
          </w:tcPr>
          <w:p w14:paraId="11ECC2A2" w14:textId="0AC6A3F9" w:rsidR="00F64DF7" w:rsidRPr="000458E7" w:rsidRDefault="0006070F" w:rsidP="00DD145A">
            <w:pPr>
              <w:rPr>
                <w:rFonts w:eastAsia="宋体"/>
                <w:lang w:eastAsia="zh-CN"/>
              </w:rPr>
            </w:pPr>
            <w:r w:rsidRPr="000458E7">
              <w:rPr>
                <w:rFonts w:eastAsia="宋体"/>
                <w:lang w:eastAsia="zh-CN"/>
              </w:rPr>
              <w:t>1+0.5+0.5+1.8</w:t>
            </w:r>
            <w:r w:rsidR="006F289F" w:rsidRPr="000458E7">
              <w:rPr>
                <w:rFonts w:eastAsia="宋体"/>
                <w:lang w:eastAsia="zh-CN"/>
              </w:rPr>
              <w:t>-1</w:t>
            </w:r>
            <w:r w:rsidRPr="000458E7">
              <w:rPr>
                <w:rFonts w:eastAsia="宋体"/>
                <w:lang w:eastAsia="zh-CN"/>
              </w:rPr>
              <w:t>=</w:t>
            </w:r>
            <w:r w:rsidR="006F289F" w:rsidRPr="000458E7">
              <w:rPr>
                <w:rFonts w:eastAsia="宋体"/>
                <w:lang w:eastAsia="zh-CN"/>
              </w:rPr>
              <w:t>2</w:t>
            </w:r>
            <w:r w:rsidRPr="000458E7">
              <w:rPr>
                <w:rFonts w:eastAsia="宋体"/>
                <w:lang w:eastAsia="zh-CN"/>
              </w:rPr>
              <w:t>.8dB</w:t>
            </w:r>
          </w:p>
        </w:tc>
        <w:tc>
          <w:tcPr>
            <w:tcW w:w="2161" w:type="dxa"/>
          </w:tcPr>
          <w:p w14:paraId="42F36A70" w14:textId="5E7E266F" w:rsidR="00F64DF7" w:rsidRPr="000458E7" w:rsidRDefault="004B5265" w:rsidP="00DD145A">
            <w:pPr>
              <w:rPr>
                <w:rFonts w:eastAsia="宋体"/>
                <w:lang w:eastAsia="zh-CN"/>
              </w:rPr>
            </w:pPr>
            <w:r w:rsidRPr="000458E7">
              <w:rPr>
                <w:rFonts w:eastAsia="宋体"/>
                <w:lang w:eastAsia="zh-CN"/>
              </w:rPr>
              <w:t>0.8</w:t>
            </w:r>
            <w:r w:rsidR="0006070F" w:rsidRPr="000458E7">
              <w:rPr>
                <w:rFonts w:eastAsia="宋体"/>
                <w:lang w:eastAsia="zh-CN"/>
              </w:rPr>
              <w:t>+</w:t>
            </w:r>
            <w:r w:rsidRPr="000458E7">
              <w:rPr>
                <w:rFonts w:eastAsia="宋体"/>
                <w:lang w:eastAsia="zh-CN"/>
              </w:rPr>
              <w:t>0.8</w:t>
            </w:r>
            <w:r w:rsidR="0006070F" w:rsidRPr="000458E7">
              <w:rPr>
                <w:rFonts w:eastAsia="宋体"/>
                <w:lang w:eastAsia="zh-CN"/>
              </w:rPr>
              <w:t>+1.8</w:t>
            </w:r>
            <w:r w:rsidR="006F289F" w:rsidRPr="000458E7">
              <w:rPr>
                <w:rFonts w:eastAsia="宋体"/>
                <w:lang w:eastAsia="zh-CN"/>
              </w:rPr>
              <w:t>-0.8</w:t>
            </w:r>
            <w:r w:rsidR="0006070F" w:rsidRPr="000458E7">
              <w:rPr>
                <w:rFonts w:eastAsia="宋体"/>
                <w:lang w:eastAsia="zh-CN"/>
              </w:rPr>
              <w:t>=</w:t>
            </w:r>
            <w:r w:rsidR="006F289F" w:rsidRPr="000458E7">
              <w:rPr>
                <w:rFonts w:eastAsia="宋体"/>
                <w:lang w:eastAsia="zh-CN"/>
              </w:rPr>
              <w:t>2.4</w:t>
            </w:r>
            <w:r w:rsidR="0006070F" w:rsidRPr="000458E7">
              <w:rPr>
                <w:rFonts w:eastAsia="宋体"/>
                <w:lang w:eastAsia="zh-CN"/>
              </w:rPr>
              <w:t>dB</w:t>
            </w:r>
          </w:p>
        </w:tc>
        <w:tc>
          <w:tcPr>
            <w:tcW w:w="1762" w:type="dxa"/>
          </w:tcPr>
          <w:p w14:paraId="3FD58B06" w14:textId="5A2ADE1C" w:rsidR="00F64DF7" w:rsidRPr="000458E7" w:rsidRDefault="004B5265" w:rsidP="00DD145A">
            <w:pPr>
              <w:rPr>
                <w:rFonts w:eastAsia="宋体"/>
                <w:lang w:eastAsia="zh-CN"/>
              </w:rPr>
            </w:pPr>
            <w:r w:rsidRPr="000458E7">
              <w:rPr>
                <w:rFonts w:eastAsia="宋体"/>
                <w:lang w:eastAsia="zh-CN"/>
              </w:rPr>
              <w:t>1+1.1+0.8+1.8</w:t>
            </w:r>
            <w:r w:rsidR="006F289F" w:rsidRPr="000458E7">
              <w:rPr>
                <w:rFonts w:eastAsia="宋体"/>
                <w:lang w:eastAsia="zh-CN"/>
              </w:rPr>
              <w:t>-1</w:t>
            </w:r>
            <w:r w:rsidRPr="000458E7">
              <w:rPr>
                <w:rFonts w:eastAsia="宋体"/>
                <w:lang w:eastAsia="zh-CN"/>
              </w:rPr>
              <w:t>=</w:t>
            </w:r>
            <w:r w:rsidR="006F289F" w:rsidRPr="000458E7">
              <w:rPr>
                <w:rFonts w:eastAsia="宋体"/>
                <w:lang w:eastAsia="zh-CN"/>
              </w:rPr>
              <w:t>3.7</w:t>
            </w:r>
            <w:r w:rsidRPr="000458E7">
              <w:rPr>
                <w:rFonts w:eastAsia="宋体"/>
                <w:lang w:eastAsia="zh-CN"/>
              </w:rPr>
              <w:t>dB</w:t>
            </w:r>
          </w:p>
        </w:tc>
      </w:tr>
      <w:tr w:rsidR="00F64DF7" w:rsidRPr="009360CD" w14:paraId="6D116FEE" w14:textId="7E4345AF" w:rsidTr="00F64DF7">
        <w:tc>
          <w:tcPr>
            <w:tcW w:w="1382" w:type="dxa"/>
          </w:tcPr>
          <w:p w14:paraId="363A4D43" w14:textId="77777777" w:rsidR="00F64DF7" w:rsidRPr="000458E7" w:rsidRDefault="00F64DF7" w:rsidP="00DD145A">
            <w:pPr>
              <w:rPr>
                <w:rFonts w:eastAsia="宋体"/>
                <w:b/>
                <w:lang w:eastAsia="zh-CN"/>
              </w:rPr>
            </w:pPr>
            <w:r w:rsidRPr="000458E7">
              <w:rPr>
                <w:rFonts w:eastAsia="宋体"/>
                <w:b/>
                <w:lang w:eastAsia="zh-CN"/>
              </w:rPr>
              <w:t>Band n79</w:t>
            </w:r>
          </w:p>
        </w:tc>
        <w:tc>
          <w:tcPr>
            <w:tcW w:w="2074" w:type="dxa"/>
          </w:tcPr>
          <w:p w14:paraId="75B2C679" w14:textId="5D84D564" w:rsidR="00F64DF7" w:rsidRPr="000458E7" w:rsidRDefault="0006070F" w:rsidP="00DD145A">
            <w:pPr>
              <w:rPr>
                <w:rFonts w:eastAsia="宋体"/>
                <w:lang w:eastAsia="zh-CN"/>
              </w:rPr>
            </w:pPr>
            <w:r w:rsidRPr="000458E7">
              <w:rPr>
                <w:rFonts w:eastAsia="宋体"/>
                <w:lang w:eastAsia="zh-CN"/>
              </w:rPr>
              <w:t>0.6+0.6+2.4</w:t>
            </w:r>
            <w:r w:rsidR="006F289F" w:rsidRPr="000458E7">
              <w:rPr>
                <w:rFonts w:eastAsia="宋体"/>
                <w:lang w:eastAsia="zh-CN"/>
              </w:rPr>
              <w:t>-0.6</w:t>
            </w:r>
            <w:r w:rsidRPr="000458E7">
              <w:rPr>
                <w:rFonts w:eastAsia="宋体"/>
                <w:lang w:eastAsia="zh-CN"/>
              </w:rPr>
              <w:t>=3dB</w:t>
            </w:r>
          </w:p>
        </w:tc>
        <w:tc>
          <w:tcPr>
            <w:tcW w:w="2252" w:type="dxa"/>
          </w:tcPr>
          <w:p w14:paraId="66750691" w14:textId="785A0AAC" w:rsidR="00F64DF7" w:rsidRPr="000458E7" w:rsidRDefault="0006070F" w:rsidP="00DD145A">
            <w:pPr>
              <w:rPr>
                <w:rFonts w:eastAsia="宋体"/>
                <w:lang w:eastAsia="zh-CN"/>
              </w:rPr>
            </w:pPr>
            <w:r w:rsidRPr="000458E7">
              <w:rPr>
                <w:rFonts w:eastAsia="宋体"/>
                <w:lang w:eastAsia="zh-CN"/>
              </w:rPr>
              <w:t>1.3+0.6+0.6+2.4</w:t>
            </w:r>
            <w:r w:rsidR="006F289F" w:rsidRPr="000458E7">
              <w:rPr>
                <w:rFonts w:eastAsia="宋体"/>
                <w:lang w:eastAsia="zh-CN"/>
              </w:rPr>
              <w:t>-1.3</w:t>
            </w:r>
            <w:r w:rsidRPr="000458E7">
              <w:rPr>
                <w:rFonts w:eastAsia="宋体"/>
                <w:lang w:eastAsia="zh-CN"/>
              </w:rPr>
              <w:t>=</w:t>
            </w:r>
            <w:r w:rsidR="006F289F" w:rsidRPr="000458E7">
              <w:rPr>
                <w:rFonts w:eastAsia="宋体"/>
                <w:lang w:eastAsia="zh-CN"/>
              </w:rPr>
              <w:t>3.6</w:t>
            </w:r>
            <w:r w:rsidRPr="000458E7">
              <w:rPr>
                <w:rFonts w:eastAsia="宋体"/>
                <w:lang w:eastAsia="zh-CN"/>
              </w:rPr>
              <w:t>dB</w:t>
            </w:r>
          </w:p>
        </w:tc>
        <w:tc>
          <w:tcPr>
            <w:tcW w:w="2161" w:type="dxa"/>
          </w:tcPr>
          <w:p w14:paraId="3289D732" w14:textId="79D84375" w:rsidR="00F64DF7" w:rsidRPr="000458E7" w:rsidRDefault="004B5265" w:rsidP="00DD145A">
            <w:pPr>
              <w:rPr>
                <w:rFonts w:eastAsia="宋体"/>
                <w:lang w:eastAsia="zh-CN"/>
              </w:rPr>
            </w:pPr>
            <w:r w:rsidRPr="000458E7">
              <w:rPr>
                <w:rFonts w:eastAsia="宋体"/>
                <w:lang w:eastAsia="zh-CN"/>
              </w:rPr>
              <w:t>1+1+2.4</w:t>
            </w:r>
            <w:r w:rsidR="006F289F" w:rsidRPr="000458E7">
              <w:rPr>
                <w:rFonts w:eastAsia="宋体"/>
                <w:lang w:eastAsia="zh-CN"/>
              </w:rPr>
              <w:t>-1</w:t>
            </w:r>
            <w:r w:rsidRPr="000458E7">
              <w:rPr>
                <w:rFonts w:eastAsia="宋体"/>
                <w:lang w:eastAsia="zh-CN"/>
              </w:rPr>
              <w:t>=</w:t>
            </w:r>
            <w:r w:rsidR="006F289F" w:rsidRPr="000458E7">
              <w:rPr>
                <w:rFonts w:eastAsia="宋体"/>
                <w:lang w:eastAsia="zh-CN"/>
              </w:rPr>
              <w:t>3.4</w:t>
            </w:r>
            <w:r w:rsidRPr="000458E7">
              <w:rPr>
                <w:rFonts w:eastAsia="宋体"/>
                <w:lang w:eastAsia="zh-CN"/>
              </w:rPr>
              <w:t>dB</w:t>
            </w:r>
          </w:p>
        </w:tc>
        <w:tc>
          <w:tcPr>
            <w:tcW w:w="1762" w:type="dxa"/>
          </w:tcPr>
          <w:p w14:paraId="75D548FA" w14:textId="1C84C352" w:rsidR="00F64DF7" w:rsidRPr="000458E7" w:rsidRDefault="004B5265" w:rsidP="00DD145A">
            <w:pPr>
              <w:rPr>
                <w:rFonts w:eastAsia="宋体"/>
                <w:lang w:eastAsia="zh-CN"/>
              </w:rPr>
            </w:pPr>
            <w:r w:rsidRPr="000458E7">
              <w:rPr>
                <w:rFonts w:eastAsia="宋体"/>
                <w:lang w:eastAsia="zh-CN"/>
              </w:rPr>
              <w:t>1.3+1.4+1+2.4</w:t>
            </w:r>
            <w:r w:rsidR="006F289F" w:rsidRPr="000458E7">
              <w:rPr>
                <w:rFonts w:eastAsia="宋体"/>
                <w:lang w:eastAsia="zh-CN"/>
              </w:rPr>
              <w:t>-1.3</w:t>
            </w:r>
            <w:r w:rsidRPr="000458E7">
              <w:rPr>
                <w:rFonts w:eastAsia="宋体"/>
                <w:lang w:eastAsia="zh-CN"/>
              </w:rPr>
              <w:t>=</w:t>
            </w:r>
            <w:r w:rsidR="006F289F" w:rsidRPr="000458E7">
              <w:rPr>
                <w:rFonts w:eastAsia="宋体"/>
                <w:lang w:eastAsia="zh-CN"/>
              </w:rPr>
              <w:t>4.8</w:t>
            </w:r>
            <w:r w:rsidRPr="000458E7">
              <w:rPr>
                <w:rFonts w:eastAsia="宋体"/>
                <w:lang w:eastAsia="zh-CN"/>
              </w:rPr>
              <w:t>dB</w:t>
            </w:r>
          </w:p>
        </w:tc>
      </w:tr>
    </w:tbl>
    <w:p w14:paraId="3FE9D768" w14:textId="657927C3" w:rsidR="00E44046" w:rsidRPr="003D4AF2" w:rsidRDefault="00E44046" w:rsidP="000458E7">
      <w:pPr>
        <w:jc w:val="both"/>
        <w:rPr>
          <w:rFonts w:eastAsia="宋体"/>
          <w:bCs/>
          <w:lang w:eastAsia="zh-CN"/>
        </w:rPr>
      </w:pPr>
      <w:r w:rsidRPr="003D4AF2">
        <w:rPr>
          <w:rFonts w:eastAsia="宋体"/>
          <w:lang w:eastAsia="zh-CN"/>
        </w:rPr>
        <w:t xml:space="preserve">The actual RFFE is more complex than the above example RF architectures considering supporting multiple bands and other factors. It is reasonable to consider some implementation margins for </w:t>
      </w:r>
      <w:proofErr w:type="spellStart"/>
      <w:r w:rsidRPr="003D4AF2">
        <w:rPr>
          <w:rFonts w:eastAsia="宋体"/>
          <w:bCs/>
          <w:lang w:eastAsia="zh-CN"/>
        </w:rPr>
        <w:t>ΔT</w:t>
      </w:r>
      <w:r w:rsidRPr="003D4AF2">
        <w:rPr>
          <w:rFonts w:eastAsia="宋体"/>
          <w:bCs/>
          <w:vertAlign w:val="subscript"/>
          <w:lang w:eastAsia="zh-CN"/>
        </w:rPr>
        <w:t>RxSRS</w:t>
      </w:r>
      <w:proofErr w:type="spellEnd"/>
      <w:r w:rsidRPr="003D4AF2">
        <w:rPr>
          <w:rFonts w:eastAsia="宋体"/>
          <w:bCs/>
          <w:lang w:eastAsia="zh-CN"/>
        </w:rPr>
        <w:t xml:space="preserve"> requirements for 6Rx.</w:t>
      </w:r>
    </w:p>
    <w:p w14:paraId="73F75E0C" w14:textId="6FE3F79B" w:rsidR="00E44046" w:rsidRPr="003D4AF2" w:rsidRDefault="007F7E08" w:rsidP="000458E7">
      <w:pPr>
        <w:jc w:val="both"/>
        <w:rPr>
          <w:rFonts w:eastAsia="宋体"/>
          <w:bCs/>
          <w:lang w:eastAsia="zh-CN"/>
        </w:rPr>
      </w:pPr>
      <w:r w:rsidRPr="003D4AF2">
        <w:rPr>
          <w:rFonts w:eastAsia="宋体"/>
          <w:bCs/>
          <w:lang w:eastAsia="zh-CN"/>
        </w:rPr>
        <w:t xml:space="preserve">Furthermore, </w:t>
      </w:r>
      <w:r w:rsidR="00E51CA7" w:rsidRPr="003D4AF2">
        <w:rPr>
          <w:rFonts w:eastAsia="宋体"/>
          <w:bCs/>
          <w:lang w:eastAsia="zh-CN"/>
        </w:rPr>
        <w:t xml:space="preserve">we </w:t>
      </w:r>
      <w:r w:rsidR="00E44046" w:rsidRPr="003D4AF2">
        <w:rPr>
          <w:rFonts w:eastAsia="宋体"/>
          <w:bCs/>
          <w:lang w:eastAsia="zh-CN"/>
        </w:rPr>
        <w:t>agreed to</w:t>
      </w:r>
      <w:r w:rsidR="00E51CA7" w:rsidRPr="003D4AF2">
        <w:rPr>
          <w:rFonts w:eastAsia="宋体"/>
          <w:bCs/>
          <w:lang w:eastAsia="zh-CN"/>
        </w:rPr>
        <w:t xml:space="preserve"> intro</w:t>
      </w:r>
      <w:r w:rsidR="00A0044A" w:rsidRPr="003D4AF2">
        <w:rPr>
          <w:rFonts w:eastAsia="宋体"/>
          <w:bCs/>
          <w:lang w:eastAsia="zh-CN"/>
        </w:rPr>
        <w:t xml:space="preserve">duce additional breakpoint for band n104. </w:t>
      </w:r>
      <w:r w:rsidR="00F1350C" w:rsidRPr="003D4AF2">
        <w:rPr>
          <w:rFonts w:eastAsia="宋体"/>
          <w:bCs/>
          <w:lang w:eastAsia="zh-CN"/>
        </w:rPr>
        <w:t xml:space="preserve">The IL loss difference is 0.5dB for t1r6, 0.5dB for t2r6 and 1dB for t1r6-t2r6 due to the frequency difference </w:t>
      </w:r>
      <w:r w:rsidR="00683DEE" w:rsidRPr="003D4AF2">
        <w:rPr>
          <w:rFonts w:eastAsia="宋体"/>
          <w:bCs/>
          <w:lang w:eastAsia="zh-CN"/>
        </w:rPr>
        <w:t>between band n79 and n104. We suggest to adopt the same margin, 0.5dB for t3r6, 1dB for t1r6-t3r6 and t2r6-t3r6, 1.5dB for t1r6-t2r6-t3r6 for band n104.</w:t>
      </w:r>
    </w:p>
    <w:p w14:paraId="05C171E5" w14:textId="32952101" w:rsidR="003C1490" w:rsidRPr="003D4AF2" w:rsidRDefault="00E44046" w:rsidP="000458E7">
      <w:pPr>
        <w:jc w:val="both"/>
        <w:rPr>
          <w:rFonts w:eastAsia="宋体"/>
          <w:lang w:eastAsia="zh-CN"/>
        </w:rPr>
      </w:pPr>
      <w:proofErr w:type="gramStart"/>
      <w:r w:rsidRPr="003D4AF2">
        <w:rPr>
          <w:rFonts w:eastAsia="宋体"/>
          <w:bCs/>
          <w:lang w:eastAsia="zh-CN"/>
        </w:rPr>
        <w:t>Thus</w:t>
      </w:r>
      <w:proofErr w:type="gramEnd"/>
      <w:r w:rsidRPr="003D4AF2">
        <w:rPr>
          <w:rFonts w:eastAsia="宋体"/>
          <w:bCs/>
          <w:lang w:eastAsia="zh-CN"/>
        </w:rPr>
        <w:t xml:space="preserve"> </w:t>
      </w:r>
      <w:bookmarkStart w:id="12" w:name="_Hlk166424921"/>
      <w:r w:rsidR="00940725" w:rsidRPr="003D4AF2">
        <w:rPr>
          <w:rFonts w:eastAsia="宋体"/>
          <w:bCs/>
          <w:lang w:eastAsia="zh-CN"/>
        </w:rPr>
        <w:t xml:space="preserve">our proposal for </w:t>
      </w:r>
      <w:proofErr w:type="spellStart"/>
      <w:r w:rsidR="00940725" w:rsidRPr="003D4AF2">
        <w:rPr>
          <w:rFonts w:eastAsia="宋体"/>
          <w:bCs/>
          <w:lang w:eastAsia="zh-CN"/>
        </w:rPr>
        <w:t>ΔT</w:t>
      </w:r>
      <w:r w:rsidR="00940725" w:rsidRPr="003D4AF2">
        <w:rPr>
          <w:rFonts w:eastAsia="宋体"/>
          <w:bCs/>
          <w:vertAlign w:val="subscript"/>
          <w:lang w:eastAsia="zh-CN"/>
        </w:rPr>
        <w:t>RxSRS</w:t>
      </w:r>
      <w:proofErr w:type="spellEnd"/>
      <w:r w:rsidR="00940725" w:rsidRPr="003D4AF2">
        <w:rPr>
          <w:rFonts w:eastAsia="宋体"/>
          <w:bCs/>
          <w:vertAlign w:val="subscript"/>
          <w:lang w:eastAsia="zh-CN"/>
        </w:rPr>
        <w:t xml:space="preserve"> </w:t>
      </w:r>
      <w:r w:rsidR="00940725" w:rsidRPr="003D4AF2">
        <w:rPr>
          <w:rFonts w:eastAsia="宋体"/>
          <w:bCs/>
          <w:lang w:eastAsia="zh-CN"/>
        </w:rPr>
        <w:t xml:space="preserve">values of </w:t>
      </w:r>
      <w:bookmarkStart w:id="13" w:name="_Hlk188884624"/>
      <w:r w:rsidR="00940725" w:rsidRPr="003D4AF2">
        <w:rPr>
          <w:rFonts w:eastAsia="宋体"/>
          <w:bCs/>
          <w:lang w:eastAsia="zh-CN"/>
        </w:rPr>
        <w:t xml:space="preserve">t3r6, t1r6-t3r6, t2r6-t3r6, t1r6-t2r6-t3r6 </w:t>
      </w:r>
      <w:bookmarkEnd w:id="13"/>
      <w:r w:rsidR="00940725" w:rsidRPr="003D4AF2">
        <w:rPr>
          <w:rFonts w:eastAsia="宋体"/>
          <w:bCs/>
          <w:lang w:eastAsia="zh-CN"/>
        </w:rPr>
        <w:t>for 6Rx is as follows</w:t>
      </w:r>
      <w:bookmarkEnd w:id="12"/>
      <w:r w:rsidRPr="003D4AF2">
        <w:rPr>
          <w:rFonts w:eastAsia="宋体"/>
          <w:bCs/>
          <w:lang w:eastAsia="zh-CN"/>
        </w:rPr>
        <w:t xml:space="preserve">:  </w:t>
      </w:r>
    </w:p>
    <w:tbl>
      <w:tblPr>
        <w:tblStyle w:val="aff0"/>
        <w:tblW w:w="0" w:type="auto"/>
        <w:tblLook w:val="04A0" w:firstRow="1" w:lastRow="0" w:firstColumn="1" w:lastColumn="0" w:noHBand="0" w:noVBand="1"/>
      </w:tblPr>
      <w:tblGrid>
        <w:gridCol w:w="1382"/>
        <w:gridCol w:w="2074"/>
        <w:gridCol w:w="2252"/>
        <w:gridCol w:w="2161"/>
        <w:gridCol w:w="1762"/>
      </w:tblGrid>
      <w:tr w:rsidR="004B5265" w:rsidRPr="009360CD" w14:paraId="2DFEF111" w14:textId="77777777" w:rsidTr="00DD145A">
        <w:tc>
          <w:tcPr>
            <w:tcW w:w="1382" w:type="dxa"/>
          </w:tcPr>
          <w:p w14:paraId="6F24BFEB" w14:textId="77777777" w:rsidR="004B5265" w:rsidRPr="000F6642" w:rsidRDefault="004B5265" w:rsidP="00DD145A">
            <w:pPr>
              <w:rPr>
                <w:rFonts w:eastAsia="宋体"/>
                <w:b/>
                <w:lang w:eastAsia="zh-CN"/>
              </w:rPr>
            </w:pPr>
            <w:bookmarkStart w:id="14" w:name="_Hlk181634517"/>
            <w:r w:rsidRPr="000F6642">
              <w:rPr>
                <w:rFonts w:eastAsia="宋体"/>
                <w:b/>
                <w:lang w:eastAsia="zh-CN"/>
              </w:rPr>
              <w:t>Operating bands</w:t>
            </w:r>
          </w:p>
        </w:tc>
        <w:tc>
          <w:tcPr>
            <w:tcW w:w="2074" w:type="dxa"/>
          </w:tcPr>
          <w:p w14:paraId="6FE39B65"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t3r6</w:t>
            </w:r>
          </w:p>
        </w:tc>
        <w:tc>
          <w:tcPr>
            <w:tcW w:w="2252" w:type="dxa"/>
          </w:tcPr>
          <w:p w14:paraId="09CD69CE"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t1r6-t3r6</w:t>
            </w:r>
          </w:p>
        </w:tc>
        <w:tc>
          <w:tcPr>
            <w:tcW w:w="2161" w:type="dxa"/>
          </w:tcPr>
          <w:p w14:paraId="2860BDE8" w14:textId="77777777" w:rsidR="004B5265" w:rsidRPr="000F6642" w:rsidRDefault="004B5265" w:rsidP="00DD145A">
            <w:pPr>
              <w:rPr>
                <w:rFonts w:eastAsia="宋体"/>
                <w:b/>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t2r6-t3r6</w:t>
            </w:r>
          </w:p>
        </w:tc>
        <w:tc>
          <w:tcPr>
            <w:tcW w:w="1762" w:type="dxa"/>
          </w:tcPr>
          <w:p w14:paraId="22623E5B" w14:textId="77777777" w:rsidR="004B5265" w:rsidRPr="000F6642" w:rsidRDefault="004B5265" w:rsidP="00DD145A">
            <w:pPr>
              <w:rPr>
                <w:rFonts w:eastAsia="宋体"/>
                <w:b/>
                <w:bCs/>
                <w:lang w:eastAsia="zh-CN"/>
              </w:rPr>
            </w:pPr>
            <w:proofErr w:type="spellStart"/>
            <w:r w:rsidRPr="000F6642">
              <w:rPr>
                <w:rFonts w:eastAsia="宋体"/>
                <w:b/>
                <w:bCs/>
                <w:lang w:eastAsia="zh-CN"/>
              </w:rPr>
              <w:t>ΔT</w:t>
            </w:r>
            <w:r w:rsidRPr="000F6642">
              <w:rPr>
                <w:rFonts w:eastAsia="宋体"/>
                <w:b/>
                <w:bCs/>
                <w:vertAlign w:val="subscript"/>
                <w:lang w:eastAsia="zh-CN"/>
              </w:rPr>
              <w:t>RxSRS</w:t>
            </w:r>
            <w:proofErr w:type="spellEnd"/>
            <w:r w:rsidRPr="000F6642">
              <w:rPr>
                <w:rFonts w:eastAsia="宋体"/>
                <w:b/>
                <w:bCs/>
                <w:lang w:eastAsia="zh-CN"/>
              </w:rPr>
              <w:t xml:space="preserve"> requirement for t1r6-t2r6-t3r6</w:t>
            </w:r>
          </w:p>
        </w:tc>
      </w:tr>
      <w:tr w:rsidR="004B5265" w:rsidRPr="009360CD" w14:paraId="38488BF2" w14:textId="77777777" w:rsidTr="00DD145A">
        <w:tc>
          <w:tcPr>
            <w:tcW w:w="1382" w:type="dxa"/>
          </w:tcPr>
          <w:p w14:paraId="2872E202" w14:textId="77777777" w:rsidR="004B5265" w:rsidRPr="000F6642" w:rsidRDefault="004B5265" w:rsidP="00DD145A">
            <w:pPr>
              <w:rPr>
                <w:rFonts w:eastAsia="宋体"/>
                <w:b/>
                <w:lang w:eastAsia="zh-CN"/>
              </w:rPr>
            </w:pPr>
            <w:r w:rsidRPr="000F6642">
              <w:rPr>
                <w:rFonts w:eastAsia="宋体"/>
                <w:b/>
                <w:lang w:eastAsia="zh-CN"/>
              </w:rPr>
              <w:lastRenderedPageBreak/>
              <w:t>Band n41, n77, n78</w:t>
            </w:r>
          </w:p>
        </w:tc>
        <w:tc>
          <w:tcPr>
            <w:tcW w:w="2074" w:type="dxa"/>
          </w:tcPr>
          <w:p w14:paraId="5A552F7B" w14:textId="6EB039A0" w:rsidR="004B5265" w:rsidRPr="000F6642" w:rsidRDefault="006F289F" w:rsidP="00DD145A">
            <w:pPr>
              <w:rPr>
                <w:rFonts w:eastAsia="宋体"/>
                <w:lang w:eastAsia="zh-CN"/>
              </w:rPr>
            </w:pPr>
            <w:r w:rsidRPr="000F6642">
              <w:rPr>
                <w:rFonts w:eastAsia="宋体"/>
                <w:lang w:eastAsia="zh-CN"/>
              </w:rPr>
              <w:t>3.5</w:t>
            </w:r>
            <w:r w:rsidR="004B5265" w:rsidRPr="000F6642">
              <w:rPr>
                <w:rFonts w:eastAsia="宋体"/>
                <w:lang w:eastAsia="zh-CN"/>
              </w:rPr>
              <w:t>dB</w:t>
            </w:r>
          </w:p>
        </w:tc>
        <w:tc>
          <w:tcPr>
            <w:tcW w:w="2252" w:type="dxa"/>
          </w:tcPr>
          <w:p w14:paraId="110B69D6" w14:textId="73A01F43"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dB</w:t>
            </w:r>
          </w:p>
        </w:tc>
        <w:tc>
          <w:tcPr>
            <w:tcW w:w="2161" w:type="dxa"/>
          </w:tcPr>
          <w:p w14:paraId="7DE7FCA6" w14:textId="43825BE6" w:rsidR="004B5265" w:rsidRPr="000F6642" w:rsidRDefault="00E44046" w:rsidP="00DD145A">
            <w:pPr>
              <w:rPr>
                <w:rFonts w:eastAsia="宋体"/>
                <w:lang w:eastAsia="zh-CN"/>
              </w:rPr>
            </w:pPr>
            <w:r w:rsidRPr="000F6642">
              <w:rPr>
                <w:rFonts w:eastAsia="宋体"/>
                <w:lang w:eastAsia="zh-CN"/>
              </w:rPr>
              <w:t>4</w:t>
            </w:r>
            <w:r w:rsidR="004B5265" w:rsidRPr="000F6642">
              <w:rPr>
                <w:rFonts w:eastAsia="宋体"/>
                <w:lang w:eastAsia="zh-CN"/>
              </w:rPr>
              <w:t>dB</w:t>
            </w:r>
          </w:p>
        </w:tc>
        <w:tc>
          <w:tcPr>
            <w:tcW w:w="1762" w:type="dxa"/>
          </w:tcPr>
          <w:p w14:paraId="47D45834" w14:textId="0703CAFC"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.5dB</w:t>
            </w:r>
          </w:p>
        </w:tc>
      </w:tr>
      <w:tr w:rsidR="004B5265" w:rsidRPr="009360CD" w14:paraId="6941240E" w14:textId="77777777" w:rsidTr="00DD145A">
        <w:tc>
          <w:tcPr>
            <w:tcW w:w="1382" w:type="dxa"/>
          </w:tcPr>
          <w:p w14:paraId="522DA093" w14:textId="77777777" w:rsidR="004B5265" w:rsidRPr="000F6642" w:rsidRDefault="004B5265" w:rsidP="00DD145A">
            <w:pPr>
              <w:rPr>
                <w:rFonts w:eastAsia="宋体"/>
                <w:b/>
                <w:lang w:eastAsia="zh-CN"/>
              </w:rPr>
            </w:pPr>
            <w:r w:rsidRPr="000F6642">
              <w:rPr>
                <w:rFonts w:eastAsia="宋体"/>
                <w:b/>
                <w:lang w:eastAsia="zh-CN"/>
              </w:rPr>
              <w:t>Band n79</w:t>
            </w:r>
          </w:p>
        </w:tc>
        <w:tc>
          <w:tcPr>
            <w:tcW w:w="2074" w:type="dxa"/>
          </w:tcPr>
          <w:p w14:paraId="3B760331" w14:textId="7DB9FF66" w:rsidR="004B5265" w:rsidRPr="000F6642" w:rsidRDefault="004B5265" w:rsidP="00DD145A">
            <w:pPr>
              <w:rPr>
                <w:rFonts w:eastAsia="宋体"/>
                <w:lang w:eastAsia="zh-CN"/>
              </w:rPr>
            </w:pPr>
            <w:r w:rsidRPr="000F6642">
              <w:rPr>
                <w:rFonts w:eastAsia="宋体"/>
                <w:lang w:eastAsia="zh-CN"/>
              </w:rPr>
              <w:t>4dB</w:t>
            </w:r>
          </w:p>
        </w:tc>
        <w:tc>
          <w:tcPr>
            <w:tcW w:w="2252" w:type="dxa"/>
          </w:tcPr>
          <w:p w14:paraId="396535D5" w14:textId="7A814E50" w:rsidR="004B5265" w:rsidRPr="000F6642" w:rsidRDefault="00E44046" w:rsidP="00DD145A">
            <w:pPr>
              <w:rPr>
                <w:rFonts w:eastAsia="宋体"/>
                <w:lang w:eastAsia="zh-CN"/>
              </w:rPr>
            </w:pPr>
            <w:r w:rsidRPr="000F6642">
              <w:rPr>
                <w:rFonts w:eastAsia="宋体"/>
                <w:lang w:eastAsia="zh-CN"/>
              </w:rPr>
              <w:t>6</w:t>
            </w:r>
            <w:r w:rsidR="004B5265" w:rsidRPr="000F6642">
              <w:rPr>
                <w:rFonts w:eastAsia="宋体"/>
                <w:lang w:eastAsia="zh-CN"/>
              </w:rPr>
              <w:t xml:space="preserve"> dB</w:t>
            </w:r>
          </w:p>
        </w:tc>
        <w:tc>
          <w:tcPr>
            <w:tcW w:w="2161" w:type="dxa"/>
          </w:tcPr>
          <w:p w14:paraId="7ACF0DB5" w14:textId="21EF75FD" w:rsidR="004B5265" w:rsidRPr="000F6642" w:rsidRDefault="00E44046" w:rsidP="00DD145A">
            <w:pPr>
              <w:rPr>
                <w:rFonts w:eastAsia="宋体"/>
                <w:lang w:eastAsia="zh-CN"/>
              </w:rPr>
            </w:pPr>
            <w:r w:rsidRPr="000F6642">
              <w:rPr>
                <w:rFonts w:eastAsia="宋体"/>
                <w:lang w:eastAsia="zh-CN"/>
              </w:rPr>
              <w:t>5</w:t>
            </w:r>
            <w:r w:rsidR="004B5265" w:rsidRPr="000F6642">
              <w:rPr>
                <w:rFonts w:eastAsia="宋体"/>
                <w:lang w:eastAsia="zh-CN"/>
              </w:rPr>
              <w:t>.5dB</w:t>
            </w:r>
          </w:p>
        </w:tc>
        <w:tc>
          <w:tcPr>
            <w:tcW w:w="1762" w:type="dxa"/>
          </w:tcPr>
          <w:p w14:paraId="744DD715" w14:textId="452C921F" w:rsidR="004B5265" w:rsidRPr="000F6642" w:rsidRDefault="00E44046" w:rsidP="00DD145A">
            <w:pPr>
              <w:rPr>
                <w:rFonts w:eastAsia="宋体"/>
                <w:lang w:eastAsia="zh-CN"/>
              </w:rPr>
            </w:pPr>
            <w:r w:rsidRPr="000F6642">
              <w:rPr>
                <w:rFonts w:eastAsia="宋体"/>
                <w:lang w:eastAsia="zh-CN"/>
              </w:rPr>
              <w:t>6.5</w:t>
            </w:r>
            <w:r w:rsidR="004B5265" w:rsidRPr="000F6642">
              <w:rPr>
                <w:rFonts w:eastAsia="宋体"/>
                <w:lang w:eastAsia="zh-CN"/>
              </w:rPr>
              <w:t>dB</w:t>
            </w:r>
          </w:p>
        </w:tc>
      </w:tr>
      <w:tr w:rsidR="004B5265" w:rsidRPr="009360CD" w14:paraId="4A3F7113" w14:textId="77777777" w:rsidTr="00DD145A">
        <w:tc>
          <w:tcPr>
            <w:tcW w:w="1382" w:type="dxa"/>
          </w:tcPr>
          <w:p w14:paraId="03112ECA" w14:textId="77777777" w:rsidR="004B5265" w:rsidRPr="000F6642" w:rsidRDefault="004B5265" w:rsidP="00DD145A">
            <w:pPr>
              <w:rPr>
                <w:rFonts w:eastAsia="宋体"/>
                <w:b/>
                <w:lang w:eastAsia="zh-CN"/>
              </w:rPr>
            </w:pPr>
            <w:r w:rsidRPr="000F6642">
              <w:rPr>
                <w:rFonts w:eastAsia="宋体"/>
                <w:b/>
                <w:lang w:eastAsia="zh-CN"/>
              </w:rPr>
              <w:t>Band n104</w:t>
            </w:r>
          </w:p>
        </w:tc>
        <w:tc>
          <w:tcPr>
            <w:tcW w:w="2074" w:type="dxa"/>
          </w:tcPr>
          <w:p w14:paraId="453CBEF8" w14:textId="25762A61" w:rsidR="004B5265" w:rsidRPr="000F6642" w:rsidRDefault="006F289F" w:rsidP="00DD145A">
            <w:pPr>
              <w:rPr>
                <w:rFonts w:eastAsia="宋体"/>
                <w:lang w:eastAsia="zh-CN"/>
              </w:rPr>
            </w:pPr>
            <w:r w:rsidRPr="000F6642">
              <w:rPr>
                <w:rFonts w:eastAsia="宋体"/>
                <w:lang w:eastAsia="zh-CN"/>
              </w:rPr>
              <w:t>4.5</w:t>
            </w:r>
            <w:r w:rsidR="004B5265" w:rsidRPr="000F6642">
              <w:rPr>
                <w:rFonts w:eastAsia="宋体"/>
                <w:lang w:eastAsia="zh-CN"/>
              </w:rPr>
              <w:t>dB</w:t>
            </w:r>
          </w:p>
        </w:tc>
        <w:tc>
          <w:tcPr>
            <w:tcW w:w="2252" w:type="dxa"/>
          </w:tcPr>
          <w:p w14:paraId="467703CA" w14:textId="0264B78D" w:rsidR="004B5265" w:rsidRPr="000F6642" w:rsidRDefault="00E44046" w:rsidP="00DD145A">
            <w:pPr>
              <w:rPr>
                <w:rFonts w:eastAsia="宋体"/>
                <w:lang w:eastAsia="zh-CN"/>
              </w:rPr>
            </w:pPr>
            <w:r w:rsidRPr="000F6642">
              <w:rPr>
                <w:rFonts w:eastAsia="宋体"/>
                <w:lang w:eastAsia="zh-CN"/>
              </w:rPr>
              <w:t>7</w:t>
            </w:r>
            <w:r w:rsidR="004B5265" w:rsidRPr="000F6642">
              <w:rPr>
                <w:rFonts w:eastAsia="宋体"/>
                <w:lang w:eastAsia="zh-CN"/>
              </w:rPr>
              <w:t>dB</w:t>
            </w:r>
          </w:p>
        </w:tc>
        <w:tc>
          <w:tcPr>
            <w:tcW w:w="2161" w:type="dxa"/>
          </w:tcPr>
          <w:p w14:paraId="5ED9491A" w14:textId="3E7D5098" w:rsidR="004B5265" w:rsidRPr="000F6642" w:rsidRDefault="00E44046" w:rsidP="00DD145A">
            <w:pPr>
              <w:rPr>
                <w:rFonts w:eastAsia="宋体"/>
                <w:lang w:eastAsia="zh-CN"/>
              </w:rPr>
            </w:pPr>
            <w:r w:rsidRPr="000F6642">
              <w:rPr>
                <w:rFonts w:eastAsia="宋体"/>
                <w:lang w:eastAsia="zh-CN"/>
              </w:rPr>
              <w:t>6</w:t>
            </w:r>
            <w:r w:rsidR="004B5265" w:rsidRPr="000F6642">
              <w:rPr>
                <w:rFonts w:eastAsia="宋体"/>
                <w:lang w:eastAsia="zh-CN"/>
              </w:rPr>
              <w:t>.5dB</w:t>
            </w:r>
          </w:p>
        </w:tc>
        <w:tc>
          <w:tcPr>
            <w:tcW w:w="1762" w:type="dxa"/>
          </w:tcPr>
          <w:p w14:paraId="50D659CA" w14:textId="5DF94987" w:rsidR="004B5265" w:rsidRPr="000F6642" w:rsidRDefault="00E44046" w:rsidP="00DD145A">
            <w:pPr>
              <w:rPr>
                <w:rFonts w:eastAsia="宋体"/>
                <w:lang w:eastAsia="zh-CN"/>
              </w:rPr>
            </w:pPr>
            <w:r w:rsidRPr="000F6642">
              <w:rPr>
                <w:rFonts w:eastAsia="宋体"/>
                <w:lang w:eastAsia="zh-CN"/>
              </w:rPr>
              <w:t xml:space="preserve">8 </w:t>
            </w:r>
            <w:r w:rsidR="004B5265" w:rsidRPr="000F6642">
              <w:rPr>
                <w:rFonts w:eastAsia="宋体"/>
                <w:lang w:eastAsia="zh-CN"/>
              </w:rPr>
              <w:t>dB</w:t>
            </w:r>
          </w:p>
        </w:tc>
      </w:tr>
      <w:bookmarkEnd w:id="14"/>
    </w:tbl>
    <w:p w14:paraId="5E09DF39" w14:textId="6F4D9AB9" w:rsidR="005C5298" w:rsidRDefault="005C5298" w:rsidP="003C1490">
      <w:pPr>
        <w:rPr>
          <w:rFonts w:eastAsia="宋体"/>
          <w:lang w:val="en-US" w:eastAsia="zh-CN"/>
        </w:rPr>
      </w:pPr>
    </w:p>
    <w:p w14:paraId="3805B568" w14:textId="771B3962" w:rsidR="0085278D" w:rsidRDefault="007F7E08" w:rsidP="0085278D">
      <w:pPr>
        <w:jc w:val="both"/>
        <w:rPr>
          <w:rFonts w:ascii="宋体" w:eastAsia="宋体" w:hAnsi="宋体" w:cs="宋体"/>
          <w:lang w:eastAsia="zh-CN"/>
        </w:rPr>
      </w:pPr>
      <w:r>
        <w:rPr>
          <w:lang w:eastAsia="zh-CN"/>
        </w:rPr>
        <w:t>In the last meeting, our proposal was averaged with other companies’ proposals.</w:t>
      </w:r>
      <w:r>
        <w:rPr>
          <w:rFonts w:ascii="宋体" w:eastAsia="宋体" w:hAnsi="宋体" w:cs="宋体"/>
          <w:lang w:eastAsia="zh-CN"/>
        </w:rPr>
        <w:t xml:space="preserve"> </w:t>
      </w:r>
      <w:r w:rsidR="00940725">
        <w:rPr>
          <w:rFonts w:eastAsia="宋体"/>
          <w:lang w:eastAsia="zh-CN"/>
        </w:rPr>
        <w:t xml:space="preserve">It can be observed that our proposal and the averaged value are very close. </w:t>
      </w:r>
      <w:r>
        <w:rPr>
          <w:rFonts w:eastAsia="宋体"/>
          <w:lang w:eastAsia="zh-CN"/>
        </w:rPr>
        <w:t xml:space="preserve">The difference between average value and our proposal is within 0.5 </w:t>
      </w:r>
      <w:proofErr w:type="spellStart"/>
      <w:r>
        <w:rPr>
          <w:rFonts w:eastAsia="宋体"/>
          <w:lang w:eastAsia="zh-CN"/>
        </w:rPr>
        <w:t>dB.</w:t>
      </w:r>
      <w:proofErr w:type="spellEnd"/>
      <w:r>
        <w:rPr>
          <w:rFonts w:eastAsia="宋体"/>
          <w:lang w:eastAsia="zh-CN"/>
        </w:rPr>
        <w:t xml:space="preserve"> </w:t>
      </w:r>
      <w:r w:rsidR="0085278D" w:rsidRPr="00AE5AE6">
        <w:rPr>
          <w:rFonts w:eastAsia="宋体"/>
          <w:lang w:eastAsia="zh-CN"/>
        </w:rPr>
        <w:t>The average method is generally OK</w:t>
      </w:r>
      <w:r w:rsidR="00940725">
        <w:rPr>
          <w:rFonts w:eastAsia="宋体"/>
          <w:lang w:eastAsia="zh-CN"/>
        </w:rPr>
        <w:t xml:space="preserve"> for us.</w:t>
      </w:r>
      <w:r w:rsidR="0085278D" w:rsidRPr="00AE5AE6">
        <w:rPr>
          <w:rFonts w:eastAsia="宋体"/>
          <w:lang w:eastAsia="zh-CN"/>
        </w:rPr>
        <w:t xml:space="preserve"> </w:t>
      </w:r>
    </w:p>
    <w:p w14:paraId="169D796E" w14:textId="1368BF35" w:rsidR="002C2DCA" w:rsidRPr="000458E7" w:rsidRDefault="002C2DCA" w:rsidP="0085278D">
      <w:pPr>
        <w:jc w:val="both"/>
        <w:rPr>
          <w:rFonts w:eastAsia="宋体"/>
          <w:b/>
          <w:lang w:eastAsia="zh-CN"/>
        </w:rPr>
      </w:pPr>
      <w:bookmarkStart w:id="15" w:name="_Hlk188884899"/>
      <w:r w:rsidRPr="000458E7">
        <w:rPr>
          <w:rFonts w:eastAsia="宋体"/>
          <w:b/>
          <w:lang w:eastAsia="zh-CN"/>
        </w:rPr>
        <w:t>Proposal 2</w:t>
      </w:r>
      <w:r w:rsidRPr="000458E7">
        <w:rPr>
          <w:rFonts w:eastAsia="宋体"/>
          <w:b/>
          <w:lang w:eastAsia="zh-CN"/>
        </w:rPr>
        <w:t>：</w:t>
      </w:r>
      <w:r w:rsidRPr="000458E7">
        <w:rPr>
          <w:rFonts w:eastAsia="宋体"/>
          <w:b/>
          <w:lang w:eastAsia="zh-CN"/>
        </w:rPr>
        <w:t>The average value can be adopted for t3r6, t1r6-t3r6, t2r6-t3r6, t1r6-t2r6-t3r6:</w:t>
      </w:r>
    </w:p>
    <w:tbl>
      <w:tblPr>
        <w:tblW w:w="8667" w:type="dxa"/>
        <w:jc w:val="center"/>
        <w:tblLook w:val="04A0" w:firstRow="1" w:lastRow="0" w:firstColumn="1" w:lastColumn="0" w:noHBand="0" w:noVBand="1"/>
      </w:tblPr>
      <w:tblGrid>
        <w:gridCol w:w="1947"/>
        <w:gridCol w:w="1790"/>
        <w:gridCol w:w="1766"/>
        <w:gridCol w:w="1495"/>
        <w:gridCol w:w="1669"/>
      </w:tblGrid>
      <w:tr w:rsidR="002C2DCA" w:rsidRPr="000458E7" w14:paraId="257328E2"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30181" w14:textId="77777777" w:rsidR="002C2DCA" w:rsidRPr="000458E7" w:rsidRDefault="002C2DCA" w:rsidP="00AE5AE6">
            <w:pPr>
              <w:spacing w:after="0"/>
              <w:rPr>
                <w:rFonts w:eastAsia="等线"/>
                <w:b/>
                <w:color w:val="000000"/>
                <w:lang w:val="en-US" w:eastAsia="zh-CN"/>
              </w:rPr>
            </w:pPr>
            <w:r w:rsidRPr="000458E7">
              <w:rPr>
                <w:rFonts w:eastAsia="等线"/>
                <w:b/>
                <w:color w:val="000000"/>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BD72F9" w14:textId="77777777" w:rsidR="002C2DCA" w:rsidRPr="000458E7" w:rsidRDefault="002C2DCA" w:rsidP="00AE5AE6">
            <w:pPr>
              <w:spacing w:after="0"/>
              <w:jc w:val="center"/>
              <w:rPr>
                <w:rFonts w:eastAsia="等线"/>
                <w:b/>
                <w:color w:val="000000"/>
                <w:lang w:val="en-US" w:eastAsia="zh-CN"/>
              </w:rPr>
            </w:pPr>
            <w:proofErr w:type="spellStart"/>
            <w:r w:rsidRPr="000458E7">
              <w:rPr>
                <w:rFonts w:eastAsia="Yu Mincho"/>
                <w:b/>
              </w:rPr>
              <w:t>ΔT</w:t>
            </w:r>
            <w:r w:rsidRPr="000458E7">
              <w:rPr>
                <w:rFonts w:eastAsia="Yu Mincho"/>
                <w:b/>
                <w:vertAlign w:val="subscript"/>
              </w:rPr>
              <w:t>RxSRS</w:t>
            </w:r>
            <w:proofErr w:type="spellEnd"/>
            <w:r w:rsidRPr="000458E7">
              <w:rPr>
                <w:rFonts w:eastAsia="等线"/>
                <w:b/>
                <w:color w:val="000000"/>
                <w:lang w:eastAsia="zh-CN"/>
              </w:rPr>
              <w:t xml:space="preserve"> t3r6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18F0B4BE" w14:textId="77777777" w:rsidR="002C2DCA" w:rsidRPr="000458E7" w:rsidRDefault="002C2DCA" w:rsidP="00AE5AE6">
            <w:pPr>
              <w:spacing w:after="0"/>
              <w:jc w:val="center"/>
              <w:rPr>
                <w:rFonts w:eastAsia="等线"/>
                <w:b/>
                <w:color w:val="000000"/>
                <w:lang w:val="en-US" w:eastAsia="zh-CN"/>
              </w:rPr>
            </w:pPr>
            <w:proofErr w:type="spellStart"/>
            <w:r w:rsidRPr="000458E7">
              <w:rPr>
                <w:rFonts w:eastAsia="Yu Mincho"/>
                <w:b/>
              </w:rPr>
              <w:t>ΔT</w:t>
            </w:r>
            <w:r w:rsidRPr="000458E7">
              <w:rPr>
                <w:rFonts w:eastAsia="Yu Mincho"/>
                <w:b/>
                <w:vertAlign w:val="subscript"/>
              </w:rPr>
              <w:t>RxSRS</w:t>
            </w:r>
            <w:proofErr w:type="spellEnd"/>
            <w:r w:rsidRPr="000458E7">
              <w:rPr>
                <w:rFonts w:eastAsia="等线"/>
                <w:b/>
                <w:color w:val="000000"/>
                <w:lang w:eastAsia="zh-CN"/>
              </w:rPr>
              <w:t xml:space="preserve"> t1r6-t3r6 (dB)</w:t>
            </w:r>
          </w:p>
        </w:tc>
        <w:tc>
          <w:tcPr>
            <w:tcW w:w="1495" w:type="dxa"/>
            <w:tcBorders>
              <w:top w:val="single" w:sz="4" w:space="0" w:color="auto"/>
              <w:left w:val="nil"/>
              <w:bottom w:val="single" w:sz="4" w:space="0" w:color="auto"/>
              <w:right w:val="single" w:sz="4" w:space="0" w:color="auto"/>
            </w:tcBorders>
            <w:vAlign w:val="center"/>
          </w:tcPr>
          <w:p w14:paraId="6552A148" w14:textId="77777777" w:rsidR="002C2DCA" w:rsidRPr="000458E7" w:rsidRDefault="002C2DCA" w:rsidP="00AE5AE6">
            <w:pPr>
              <w:spacing w:after="0"/>
              <w:jc w:val="center"/>
              <w:rPr>
                <w:rFonts w:eastAsia="等线"/>
                <w:b/>
                <w:color w:val="000000"/>
                <w:lang w:val="en-US" w:eastAsia="zh-CN"/>
              </w:rPr>
            </w:pPr>
            <w:proofErr w:type="spellStart"/>
            <w:r w:rsidRPr="000458E7">
              <w:rPr>
                <w:rFonts w:eastAsia="Yu Mincho"/>
                <w:b/>
              </w:rPr>
              <w:t>ΔT</w:t>
            </w:r>
            <w:r w:rsidRPr="000458E7">
              <w:rPr>
                <w:rFonts w:eastAsia="Yu Mincho"/>
                <w:b/>
                <w:vertAlign w:val="subscript"/>
              </w:rPr>
              <w:t>RxSRS</w:t>
            </w:r>
            <w:proofErr w:type="spellEnd"/>
            <w:r w:rsidRPr="000458E7">
              <w:rPr>
                <w:rFonts w:eastAsia="等线"/>
                <w:b/>
                <w:color w:val="000000"/>
                <w:lang w:eastAsia="zh-CN"/>
              </w:rPr>
              <w:t xml:space="preserve"> t2r6-t3r6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2E023334" w14:textId="77777777" w:rsidR="002C2DCA" w:rsidRPr="000458E7" w:rsidRDefault="002C2DCA" w:rsidP="00AE5AE6">
            <w:pPr>
              <w:spacing w:after="0"/>
              <w:jc w:val="center"/>
              <w:rPr>
                <w:rFonts w:eastAsia="等线"/>
                <w:b/>
                <w:color w:val="000000"/>
                <w:lang w:val="en-US" w:eastAsia="zh-CN"/>
              </w:rPr>
            </w:pPr>
            <w:proofErr w:type="spellStart"/>
            <w:r w:rsidRPr="000458E7">
              <w:rPr>
                <w:rFonts w:eastAsia="Yu Mincho"/>
                <w:b/>
              </w:rPr>
              <w:t>ΔT</w:t>
            </w:r>
            <w:r w:rsidRPr="000458E7">
              <w:rPr>
                <w:rFonts w:eastAsia="Yu Mincho"/>
                <w:b/>
                <w:vertAlign w:val="subscript"/>
              </w:rPr>
              <w:t>RxSRS</w:t>
            </w:r>
            <w:proofErr w:type="spellEnd"/>
            <w:r w:rsidRPr="000458E7">
              <w:rPr>
                <w:rFonts w:eastAsia="等线"/>
                <w:b/>
                <w:color w:val="000000"/>
                <w:lang w:eastAsia="zh-CN"/>
              </w:rPr>
              <w:t xml:space="preserve"> t1r6-t2r6-t3r6 (dB)</w:t>
            </w:r>
          </w:p>
        </w:tc>
      </w:tr>
      <w:tr w:rsidR="002C2DCA" w:rsidRPr="000458E7" w14:paraId="5EACB7A3"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43B85" w14:textId="77777777" w:rsidR="002C2DCA" w:rsidRPr="000458E7" w:rsidRDefault="002C2DCA" w:rsidP="00AE5AE6">
            <w:pPr>
              <w:spacing w:after="0"/>
              <w:rPr>
                <w:rFonts w:eastAsia="等线"/>
                <w:b/>
                <w:color w:val="000000"/>
                <w:lang w:val="en-US" w:eastAsia="zh-CN"/>
              </w:rPr>
            </w:pPr>
            <w:r w:rsidRPr="000458E7">
              <w:rPr>
                <w:rFonts w:eastAsia="等线"/>
                <w:b/>
                <w:color w:val="000000"/>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2D9C39DB"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5D64468C"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6AF34757"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04D6AF"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5.5</w:t>
            </w:r>
          </w:p>
        </w:tc>
      </w:tr>
      <w:tr w:rsidR="002C2DCA" w:rsidRPr="000458E7" w14:paraId="35096677"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0DCDAB" w14:textId="77777777" w:rsidR="002C2DCA" w:rsidRPr="000458E7" w:rsidRDefault="002C2DCA" w:rsidP="00AE5AE6">
            <w:pPr>
              <w:spacing w:after="0"/>
              <w:rPr>
                <w:rFonts w:eastAsia="等线"/>
                <w:b/>
                <w:color w:val="000000"/>
                <w:lang w:val="en-US" w:eastAsia="zh-CN"/>
              </w:rPr>
            </w:pPr>
            <w:r w:rsidRPr="000458E7">
              <w:rPr>
                <w:rFonts w:eastAsia="等线"/>
                <w:b/>
                <w:color w:val="000000"/>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397F0B6"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56FA5CEB"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5DCB854D"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C5C452"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7.0</w:t>
            </w:r>
          </w:p>
        </w:tc>
      </w:tr>
      <w:tr w:rsidR="002C2DCA" w:rsidRPr="000458E7" w14:paraId="75A3E56B"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CB38E" w14:textId="77777777" w:rsidR="002C2DCA" w:rsidRPr="000458E7" w:rsidRDefault="002C2DCA" w:rsidP="00AE5AE6">
            <w:pPr>
              <w:spacing w:after="0"/>
              <w:rPr>
                <w:rFonts w:eastAsia="等线"/>
                <w:b/>
                <w:color w:val="000000"/>
                <w:lang w:val="en-US" w:eastAsia="zh-CN"/>
              </w:rPr>
            </w:pPr>
            <w:r w:rsidRPr="000458E7">
              <w:rPr>
                <w:rFonts w:eastAsia="等线"/>
                <w:b/>
                <w:color w:val="000000"/>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30711DA3"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7E8AC1E4"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2C3D3334"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2E2109B" w14:textId="77777777" w:rsidR="002C2DCA" w:rsidRPr="000458E7" w:rsidRDefault="002C2DCA" w:rsidP="00AE5AE6">
            <w:pPr>
              <w:spacing w:after="0"/>
              <w:jc w:val="center"/>
              <w:rPr>
                <w:rFonts w:eastAsia="等线"/>
                <w:b/>
                <w:color w:val="000000"/>
                <w:lang w:val="en-US" w:eastAsia="zh-CN"/>
              </w:rPr>
            </w:pPr>
            <w:r w:rsidRPr="000458E7">
              <w:rPr>
                <w:rFonts w:eastAsia="等线"/>
                <w:b/>
                <w:color w:val="000000"/>
                <w:lang w:val="en-US" w:eastAsia="zh-CN"/>
              </w:rPr>
              <w:t>8.0</w:t>
            </w:r>
          </w:p>
        </w:tc>
      </w:tr>
      <w:bookmarkEnd w:id="15"/>
    </w:tbl>
    <w:p w14:paraId="0F35AE1C" w14:textId="77777777" w:rsidR="0085278D" w:rsidRPr="007F7E08" w:rsidRDefault="0085278D" w:rsidP="003C1490">
      <w:pPr>
        <w:rPr>
          <w:rFonts w:eastAsia="宋体"/>
          <w:lang w:eastAsia="zh-CN"/>
        </w:rPr>
      </w:pPr>
    </w:p>
    <w:bookmarkEnd w:id="6"/>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1B20B084" w:rsidR="00630943" w:rsidRDefault="00B36F8F" w:rsidP="00630943">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360CD" w:rsidRPr="009360CD">
        <w:rPr>
          <w:rFonts w:eastAsia="宋体" w:hint="eastAsia"/>
          <w:lang w:eastAsia="zh-CN"/>
        </w:rPr>
        <w:t>Δ</w:t>
      </w:r>
      <w:proofErr w:type="spellStart"/>
      <w:r w:rsidR="009360CD" w:rsidRPr="009360CD">
        <w:rPr>
          <w:rFonts w:eastAsia="宋体"/>
          <w:lang w:eastAsia="zh-CN"/>
        </w:rPr>
        <w:t>T</w:t>
      </w:r>
      <w:r w:rsidR="009360CD" w:rsidRPr="009360CD">
        <w:rPr>
          <w:rFonts w:eastAsia="宋体"/>
          <w:vertAlign w:val="subscript"/>
          <w:lang w:eastAsia="zh-CN"/>
        </w:rPr>
        <w:t>RxSRS</w:t>
      </w:r>
      <w:proofErr w:type="spellEnd"/>
      <w:r w:rsidR="009360CD" w:rsidRPr="009360CD">
        <w:rPr>
          <w:rFonts w:eastAsia="宋体"/>
          <w:lang w:eastAsia="zh-CN"/>
        </w:rPr>
        <w:t xml:space="preserve"> requirements for 6Rx</w:t>
      </w:r>
      <w:r w:rsidR="009360CD">
        <w:rPr>
          <w:rFonts w:eastAsia="宋体"/>
          <w:lang w:eastAsia="zh-CN"/>
        </w:rPr>
        <w:t xml:space="preserve"> considering SRS antenna switching configurations t</w:t>
      </w:r>
      <w:r w:rsidR="00683DEE">
        <w:rPr>
          <w:rFonts w:eastAsia="宋体"/>
          <w:lang w:eastAsia="zh-CN"/>
        </w:rPr>
        <w:t>3</w:t>
      </w:r>
      <w:r w:rsidR="009360CD">
        <w:rPr>
          <w:rFonts w:eastAsia="宋体"/>
          <w:lang w:eastAsia="zh-CN"/>
        </w:rPr>
        <w:t>r6, t</w:t>
      </w:r>
      <w:r w:rsidR="00683DEE">
        <w:rPr>
          <w:rFonts w:eastAsia="宋体"/>
          <w:lang w:eastAsia="zh-CN"/>
        </w:rPr>
        <w:t>1</w:t>
      </w:r>
      <w:r w:rsidR="009360CD">
        <w:rPr>
          <w:rFonts w:eastAsia="宋体"/>
          <w:lang w:eastAsia="zh-CN"/>
        </w:rPr>
        <w:t>r6</w:t>
      </w:r>
      <w:r w:rsidR="00683DEE">
        <w:rPr>
          <w:rFonts w:eastAsia="宋体"/>
          <w:lang w:eastAsia="zh-CN"/>
        </w:rPr>
        <w:t>-t3r6,</w:t>
      </w:r>
      <w:r w:rsidR="009360CD">
        <w:rPr>
          <w:rFonts w:eastAsia="宋体"/>
          <w:lang w:eastAsia="zh-CN"/>
        </w:rPr>
        <w:t xml:space="preserve"> t</w:t>
      </w:r>
      <w:r w:rsidR="00683DEE">
        <w:rPr>
          <w:rFonts w:eastAsia="宋体"/>
          <w:lang w:eastAsia="zh-CN"/>
        </w:rPr>
        <w:t>2</w:t>
      </w:r>
      <w:r w:rsidR="009360CD">
        <w:rPr>
          <w:rFonts w:eastAsia="宋体"/>
          <w:lang w:eastAsia="zh-CN"/>
        </w:rPr>
        <w:t>r6-t</w:t>
      </w:r>
      <w:r w:rsidR="00683DEE">
        <w:rPr>
          <w:rFonts w:eastAsia="宋体"/>
          <w:lang w:eastAsia="zh-CN"/>
        </w:rPr>
        <w:t>3</w:t>
      </w:r>
      <w:r w:rsidR="009360CD">
        <w:rPr>
          <w:rFonts w:eastAsia="宋体"/>
          <w:lang w:eastAsia="zh-CN"/>
        </w:rPr>
        <w:t>r6</w:t>
      </w:r>
      <w:r w:rsidR="00683DEE">
        <w:rPr>
          <w:rFonts w:eastAsia="宋体"/>
          <w:lang w:eastAsia="zh-CN"/>
        </w:rPr>
        <w:t xml:space="preserve"> and t1r6-t2r6-t3r6</w:t>
      </w:r>
      <w:r w:rsidR="00925858">
        <w:rPr>
          <w:rFonts w:eastAsia="宋体"/>
          <w:lang w:eastAsia="zh-CN"/>
        </w:rPr>
        <w:t>. The following proposal</w:t>
      </w:r>
      <w:r w:rsidR="009B0359">
        <w:rPr>
          <w:rFonts w:eastAsia="宋体"/>
          <w:lang w:eastAsia="zh-CN"/>
        </w:rPr>
        <w:t>s</w:t>
      </w:r>
      <w:r w:rsidR="00925858">
        <w:rPr>
          <w:rFonts w:eastAsia="宋体"/>
          <w:lang w:eastAsia="zh-CN"/>
        </w:rPr>
        <w:t xml:space="preserve"> </w:t>
      </w:r>
      <w:r w:rsidR="009B0359">
        <w:rPr>
          <w:rFonts w:eastAsia="宋体"/>
          <w:lang w:eastAsia="zh-CN"/>
        </w:rPr>
        <w:t>are</w:t>
      </w:r>
      <w:r w:rsidR="00925858">
        <w:rPr>
          <w:rFonts w:eastAsia="宋体"/>
          <w:lang w:eastAsia="zh-CN"/>
        </w:rPr>
        <w:t xml:space="preserve"> made:</w:t>
      </w:r>
    </w:p>
    <w:p w14:paraId="69EED729" w14:textId="77777777" w:rsidR="002C2DCA" w:rsidRPr="003D4AF2" w:rsidRDefault="002C2DCA" w:rsidP="002C2DCA">
      <w:pPr>
        <w:jc w:val="both"/>
        <w:rPr>
          <w:b/>
          <w:lang w:eastAsia="zh-CN"/>
        </w:rPr>
      </w:pPr>
      <w:r w:rsidRPr="003D4AF2">
        <w:rPr>
          <w:b/>
          <w:lang w:eastAsia="zh-CN"/>
        </w:rPr>
        <w:t>Proposal 1: Consider all available patterns for 3T6R AS-SRS, that is, t3r6, t1r6-t3r6, t2r6-t3r6, t1r6-t2r6-t3r6.</w:t>
      </w:r>
    </w:p>
    <w:p w14:paraId="675360FE" w14:textId="5A1ED416" w:rsidR="002C2DCA" w:rsidRPr="003D4AF2" w:rsidRDefault="002C2DCA" w:rsidP="002C2DCA">
      <w:pPr>
        <w:jc w:val="both"/>
        <w:rPr>
          <w:rFonts w:eastAsia="宋体"/>
          <w:b/>
          <w:lang w:eastAsia="zh-CN"/>
        </w:rPr>
      </w:pPr>
      <w:r w:rsidRPr="003D4AF2">
        <w:rPr>
          <w:rFonts w:eastAsia="宋体"/>
          <w:b/>
          <w:lang w:eastAsia="zh-CN"/>
        </w:rPr>
        <w:t>Proposal 2</w:t>
      </w:r>
      <w:r w:rsidR="009B0359">
        <w:rPr>
          <w:rFonts w:eastAsia="宋体" w:hint="eastAsia"/>
          <w:b/>
          <w:lang w:eastAsia="zh-CN"/>
        </w:rPr>
        <w:t>:</w:t>
      </w:r>
      <w:r w:rsidR="009B0359">
        <w:rPr>
          <w:rFonts w:eastAsia="宋体"/>
          <w:b/>
          <w:lang w:eastAsia="zh-CN"/>
        </w:rPr>
        <w:t xml:space="preserve"> </w:t>
      </w:r>
      <w:bookmarkStart w:id="16" w:name="_GoBack"/>
      <w:bookmarkEnd w:id="16"/>
      <w:r w:rsidRPr="003D4AF2">
        <w:rPr>
          <w:rFonts w:eastAsia="宋体"/>
          <w:b/>
          <w:lang w:eastAsia="zh-CN"/>
        </w:rPr>
        <w:t>The average value can be adopted for t3r6, t1r6-t3r6, t2r6-t3r6, t1r6-t2r6-t3r6:</w:t>
      </w:r>
    </w:p>
    <w:tbl>
      <w:tblPr>
        <w:tblW w:w="8667" w:type="dxa"/>
        <w:jc w:val="center"/>
        <w:tblLook w:val="04A0" w:firstRow="1" w:lastRow="0" w:firstColumn="1" w:lastColumn="0" w:noHBand="0" w:noVBand="1"/>
      </w:tblPr>
      <w:tblGrid>
        <w:gridCol w:w="1907"/>
        <w:gridCol w:w="1830"/>
        <w:gridCol w:w="1766"/>
        <w:gridCol w:w="1495"/>
        <w:gridCol w:w="1669"/>
      </w:tblGrid>
      <w:tr w:rsidR="002C2DCA" w:rsidRPr="003D4AF2" w14:paraId="36D2EF0F"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CD129" w14:textId="77777777" w:rsidR="002C2DCA" w:rsidRPr="003D4AF2" w:rsidRDefault="002C2DCA" w:rsidP="00AE5AE6">
            <w:pPr>
              <w:spacing w:after="0"/>
              <w:rPr>
                <w:rFonts w:eastAsia="等线"/>
                <w:b/>
                <w:color w:val="000000"/>
                <w:sz w:val="18"/>
                <w:szCs w:val="22"/>
                <w:lang w:val="en-US" w:eastAsia="zh-CN"/>
              </w:rPr>
            </w:pPr>
            <w:r w:rsidRPr="003D4AF2">
              <w:rPr>
                <w:rFonts w:eastAsia="等线"/>
                <w:b/>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B0C00D" w14:textId="77777777" w:rsidR="002C2DCA" w:rsidRPr="003D4AF2" w:rsidRDefault="002C2DCA" w:rsidP="00AE5AE6">
            <w:pPr>
              <w:spacing w:after="0"/>
              <w:jc w:val="center"/>
              <w:rPr>
                <w:rFonts w:eastAsia="等线"/>
                <w:b/>
                <w:color w:val="000000"/>
                <w:sz w:val="18"/>
                <w:szCs w:val="22"/>
                <w:lang w:val="en-US" w:eastAsia="zh-CN"/>
              </w:rPr>
            </w:pPr>
            <w:proofErr w:type="spellStart"/>
            <w:r w:rsidRPr="003D4AF2">
              <w:rPr>
                <w:rFonts w:eastAsia="Yu Mincho"/>
                <w:b/>
              </w:rPr>
              <w:t>ΔT</w:t>
            </w:r>
            <w:r w:rsidRPr="003D4AF2">
              <w:rPr>
                <w:rFonts w:eastAsia="Yu Mincho"/>
                <w:b/>
                <w:vertAlign w:val="subscript"/>
              </w:rPr>
              <w:t>RxSRS</w:t>
            </w:r>
            <w:proofErr w:type="spellEnd"/>
            <w:r w:rsidRPr="003D4AF2">
              <w:rPr>
                <w:rFonts w:eastAsia="等线"/>
                <w:b/>
                <w:color w:val="000000"/>
                <w:sz w:val="18"/>
                <w:lang w:eastAsia="zh-CN"/>
              </w:rPr>
              <w:t xml:space="preserve"> t3r6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49C4885E" w14:textId="77777777" w:rsidR="002C2DCA" w:rsidRPr="003D4AF2" w:rsidRDefault="002C2DCA" w:rsidP="00AE5AE6">
            <w:pPr>
              <w:spacing w:after="0"/>
              <w:jc w:val="center"/>
              <w:rPr>
                <w:rFonts w:eastAsia="等线"/>
                <w:b/>
                <w:color w:val="000000"/>
                <w:sz w:val="18"/>
                <w:szCs w:val="22"/>
                <w:lang w:val="en-US" w:eastAsia="zh-CN"/>
              </w:rPr>
            </w:pPr>
            <w:proofErr w:type="spellStart"/>
            <w:r w:rsidRPr="003D4AF2">
              <w:rPr>
                <w:rFonts w:eastAsia="Yu Mincho"/>
                <w:b/>
              </w:rPr>
              <w:t>ΔT</w:t>
            </w:r>
            <w:r w:rsidRPr="003D4AF2">
              <w:rPr>
                <w:rFonts w:eastAsia="Yu Mincho"/>
                <w:b/>
                <w:vertAlign w:val="subscript"/>
              </w:rPr>
              <w:t>RxSRS</w:t>
            </w:r>
            <w:proofErr w:type="spellEnd"/>
            <w:r w:rsidRPr="003D4AF2">
              <w:rPr>
                <w:rFonts w:eastAsia="等线"/>
                <w:b/>
                <w:color w:val="000000"/>
                <w:sz w:val="18"/>
                <w:lang w:eastAsia="zh-CN"/>
              </w:rPr>
              <w:t xml:space="preserve"> t1r6-t3r6 (dB)</w:t>
            </w:r>
          </w:p>
        </w:tc>
        <w:tc>
          <w:tcPr>
            <w:tcW w:w="1495" w:type="dxa"/>
            <w:tcBorders>
              <w:top w:val="single" w:sz="4" w:space="0" w:color="auto"/>
              <w:left w:val="nil"/>
              <w:bottom w:val="single" w:sz="4" w:space="0" w:color="auto"/>
              <w:right w:val="single" w:sz="4" w:space="0" w:color="auto"/>
            </w:tcBorders>
            <w:vAlign w:val="center"/>
          </w:tcPr>
          <w:p w14:paraId="13B0493B" w14:textId="77777777" w:rsidR="002C2DCA" w:rsidRPr="003D4AF2" w:rsidRDefault="002C2DCA" w:rsidP="00AE5AE6">
            <w:pPr>
              <w:spacing w:after="0"/>
              <w:jc w:val="center"/>
              <w:rPr>
                <w:rFonts w:eastAsia="等线"/>
                <w:b/>
                <w:color w:val="000000"/>
                <w:sz w:val="18"/>
                <w:szCs w:val="22"/>
                <w:lang w:val="en-US" w:eastAsia="zh-CN"/>
              </w:rPr>
            </w:pPr>
            <w:proofErr w:type="spellStart"/>
            <w:r w:rsidRPr="003D4AF2">
              <w:rPr>
                <w:rFonts w:eastAsia="Yu Mincho"/>
                <w:b/>
              </w:rPr>
              <w:t>ΔT</w:t>
            </w:r>
            <w:r w:rsidRPr="003D4AF2">
              <w:rPr>
                <w:rFonts w:eastAsia="Yu Mincho"/>
                <w:b/>
                <w:vertAlign w:val="subscript"/>
              </w:rPr>
              <w:t>RxSRS</w:t>
            </w:r>
            <w:proofErr w:type="spellEnd"/>
            <w:r w:rsidRPr="003D4AF2">
              <w:rPr>
                <w:rFonts w:eastAsia="等线"/>
                <w:b/>
                <w:color w:val="000000"/>
                <w:sz w:val="18"/>
                <w:lang w:eastAsia="zh-CN"/>
              </w:rPr>
              <w:t xml:space="preserve"> t2r6-t3r6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6CF6100F" w14:textId="77777777" w:rsidR="002C2DCA" w:rsidRPr="003D4AF2" w:rsidRDefault="002C2DCA" w:rsidP="00AE5AE6">
            <w:pPr>
              <w:spacing w:after="0"/>
              <w:jc w:val="center"/>
              <w:rPr>
                <w:rFonts w:eastAsia="等线"/>
                <w:b/>
                <w:color w:val="000000"/>
                <w:sz w:val="18"/>
                <w:szCs w:val="22"/>
                <w:lang w:val="en-US" w:eastAsia="zh-CN"/>
              </w:rPr>
            </w:pPr>
            <w:proofErr w:type="spellStart"/>
            <w:r w:rsidRPr="003D4AF2">
              <w:rPr>
                <w:rFonts w:eastAsia="Yu Mincho"/>
                <w:b/>
              </w:rPr>
              <w:t>ΔT</w:t>
            </w:r>
            <w:r w:rsidRPr="003D4AF2">
              <w:rPr>
                <w:rFonts w:eastAsia="Yu Mincho"/>
                <w:b/>
                <w:vertAlign w:val="subscript"/>
              </w:rPr>
              <w:t>RxSRS</w:t>
            </w:r>
            <w:proofErr w:type="spellEnd"/>
            <w:r w:rsidRPr="003D4AF2">
              <w:rPr>
                <w:rFonts w:eastAsia="等线"/>
                <w:b/>
                <w:color w:val="000000"/>
                <w:sz w:val="18"/>
                <w:lang w:eastAsia="zh-CN"/>
              </w:rPr>
              <w:t xml:space="preserve"> t1r6-t2r6-t3r6 (dB)</w:t>
            </w:r>
          </w:p>
        </w:tc>
      </w:tr>
      <w:tr w:rsidR="002C2DCA" w:rsidRPr="003D4AF2" w14:paraId="14A7BC71"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9E398" w14:textId="77777777" w:rsidR="002C2DCA" w:rsidRPr="003D4AF2" w:rsidRDefault="002C2DCA" w:rsidP="00AE5AE6">
            <w:pPr>
              <w:spacing w:after="0"/>
              <w:rPr>
                <w:rFonts w:eastAsia="等线"/>
                <w:b/>
                <w:color w:val="000000"/>
                <w:sz w:val="18"/>
                <w:szCs w:val="22"/>
                <w:lang w:val="en-US" w:eastAsia="zh-CN"/>
              </w:rPr>
            </w:pPr>
            <w:r w:rsidRPr="003D4AF2">
              <w:rPr>
                <w:rFonts w:eastAsia="等线"/>
                <w:b/>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430D338E"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6C7FB9A8"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7B025185"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2FE664F"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5.5</w:t>
            </w:r>
          </w:p>
        </w:tc>
      </w:tr>
      <w:tr w:rsidR="002C2DCA" w:rsidRPr="003D4AF2" w14:paraId="38E87B93"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F5096E" w14:textId="77777777" w:rsidR="002C2DCA" w:rsidRPr="003D4AF2" w:rsidRDefault="002C2DCA" w:rsidP="00AE5AE6">
            <w:pPr>
              <w:spacing w:after="0"/>
              <w:rPr>
                <w:rFonts w:eastAsia="等线"/>
                <w:b/>
                <w:color w:val="000000"/>
                <w:sz w:val="18"/>
                <w:szCs w:val="22"/>
                <w:lang w:val="en-US" w:eastAsia="zh-CN"/>
              </w:rPr>
            </w:pPr>
            <w:r w:rsidRPr="003D4AF2">
              <w:rPr>
                <w:rFonts w:eastAsia="等线"/>
                <w:b/>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3077744A"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71B4FE9E"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4798EC08"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A3D9D4"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7.0</w:t>
            </w:r>
          </w:p>
        </w:tc>
      </w:tr>
      <w:tr w:rsidR="002C2DCA" w:rsidRPr="003D4AF2" w14:paraId="52C8988A" w14:textId="77777777" w:rsidTr="00AE5AE6">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97CE9" w14:textId="77777777" w:rsidR="002C2DCA" w:rsidRPr="003D4AF2" w:rsidRDefault="002C2DCA" w:rsidP="00AE5AE6">
            <w:pPr>
              <w:spacing w:after="0"/>
              <w:rPr>
                <w:rFonts w:eastAsia="等线"/>
                <w:b/>
                <w:color w:val="000000"/>
                <w:sz w:val="18"/>
                <w:szCs w:val="22"/>
                <w:lang w:val="en-US" w:eastAsia="zh-CN"/>
              </w:rPr>
            </w:pPr>
            <w:r w:rsidRPr="003D4AF2">
              <w:rPr>
                <w:rFonts w:eastAsia="等线"/>
                <w:b/>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3799CD90"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226FDBC4"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384EA880"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CA2F61D" w14:textId="77777777" w:rsidR="002C2DCA" w:rsidRPr="003D4AF2" w:rsidRDefault="002C2DCA" w:rsidP="00AE5AE6">
            <w:pPr>
              <w:spacing w:after="0"/>
              <w:jc w:val="center"/>
              <w:rPr>
                <w:rFonts w:eastAsia="等线"/>
                <w:b/>
                <w:color w:val="000000"/>
                <w:sz w:val="18"/>
                <w:szCs w:val="22"/>
                <w:lang w:val="en-US" w:eastAsia="zh-CN"/>
              </w:rPr>
            </w:pPr>
            <w:r w:rsidRPr="003D4AF2">
              <w:rPr>
                <w:rFonts w:eastAsia="等线"/>
                <w:b/>
                <w:color w:val="000000"/>
                <w:sz w:val="18"/>
                <w:szCs w:val="22"/>
                <w:lang w:val="en-US" w:eastAsia="zh-CN"/>
              </w:rPr>
              <w:t>8.0</w:t>
            </w:r>
          </w:p>
        </w:tc>
      </w:tr>
    </w:tbl>
    <w:p w14:paraId="1FFDA4C2" w14:textId="77777777" w:rsidR="00F10F97" w:rsidRDefault="00F10F97" w:rsidP="00F10F97">
      <w:pPr>
        <w:pStyle w:val="1"/>
        <w:numPr>
          <w:ilvl w:val="0"/>
          <w:numId w:val="0"/>
        </w:numPr>
        <w:rPr>
          <w:rFonts w:eastAsia="宋体"/>
          <w:lang w:eastAsia="zh-CN"/>
        </w:rPr>
      </w:pPr>
      <w:r>
        <w:t>References</w:t>
      </w:r>
    </w:p>
    <w:p w14:paraId="66CA5AC1" w14:textId="7D672897" w:rsidR="002C2DCA" w:rsidRPr="003D4AF2" w:rsidRDefault="007F52AE" w:rsidP="00765B3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3D4AF2">
        <w:rPr>
          <w:rFonts w:eastAsia="等线"/>
          <w:lang w:eastAsia="zh-CN"/>
        </w:rPr>
        <w:t xml:space="preserve"> </w:t>
      </w:r>
      <w:r w:rsidR="00C63564">
        <w:rPr>
          <w:rFonts w:eastAsia="等线"/>
          <w:lang w:eastAsia="zh-CN"/>
        </w:rPr>
        <w:t xml:space="preserve">R4-2420376, </w:t>
      </w:r>
      <w:r w:rsidR="00C63564" w:rsidRPr="00C63564">
        <w:rPr>
          <w:rFonts w:eastAsia="等线"/>
          <w:lang w:eastAsia="zh-CN"/>
        </w:rPr>
        <w:t>WF on 6Rx requirements</w:t>
      </w:r>
      <w:r w:rsidR="00C63564">
        <w:rPr>
          <w:rFonts w:eastAsia="等线"/>
          <w:lang w:eastAsia="zh-CN"/>
        </w:rPr>
        <w:t>, AT&amp;T, RAN4#113.</w:t>
      </w:r>
    </w:p>
    <w:sectPr w:rsidR="002C2DCA" w:rsidRPr="003D4AF2" w:rsidSect="002B4B2F">
      <w:footerReference w:type="default" r:id="rId16"/>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3036A" w14:textId="77777777" w:rsidR="00597966" w:rsidRDefault="00597966">
      <w:r>
        <w:separator/>
      </w:r>
    </w:p>
  </w:endnote>
  <w:endnote w:type="continuationSeparator" w:id="0">
    <w:p w14:paraId="1B2F7905" w14:textId="77777777" w:rsidR="00597966" w:rsidRDefault="0059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74AD3" w14:textId="77777777" w:rsidR="00597966" w:rsidRDefault="00597966">
      <w:r>
        <w:separator/>
      </w:r>
    </w:p>
  </w:footnote>
  <w:footnote w:type="continuationSeparator" w:id="0">
    <w:p w14:paraId="3FE3D655" w14:textId="77777777" w:rsidR="00597966" w:rsidRDefault="00597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5"/>
  </w:num>
  <w:num w:numId="5">
    <w:abstractNumId w:val="11"/>
  </w:num>
  <w:num w:numId="6">
    <w:abstractNumId w:val="5"/>
  </w:num>
  <w:num w:numId="7">
    <w:abstractNumId w:val="14"/>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8"/>
  </w:num>
  <w:num w:numId="16">
    <w:abstractNumId w:val="21"/>
  </w:num>
  <w:num w:numId="17">
    <w:abstractNumId w:val="14"/>
  </w:num>
  <w:num w:numId="18">
    <w:abstractNumId w:val="1"/>
  </w:num>
  <w:num w:numId="19">
    <w:abstractNumId w:val="3"/>
  </w:num>
  <w:num w:numId="20">
    <w:abstractNumId w:val="24"/>
  </w:num>
  <w:num w:numId="21">
    <w:abstractNumId w:val="8"/>
  </w:num>
  <w:num w:numId="22">
    <w:abstractNumId w:val="6"/>
  </w:num>
  <w:num w:numId="23">
    <w:abstractNumId w:val="16"/>
  </w:num>
  <w:num w:numId="24">
    <w:abstractNumId w:val="20"/>
  </w:num>
  <w:num w:numId="25">
    <w:abstractNumId w:val="17"/>
  </w:num>
  <w:num w:numId="26">
    <w:abstractNumId w:val="15"/>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7DF"/>
    <w:rsid w:val="005B3056"/>
    <w:rsid w:val="005B3177"/>
    <w:rsid w:val="005B3608"/>
    <w:rsid w:val="005B3936"/>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D5123-08FD-447C-8E61-3A2888B1F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1965</TotalTime>
  <Pages>4</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56</cp:revision>
  <cp:lastPrinted>2010-01-07T02:23:00Z</cp:lastPrinted>
  <dcterms:created xsi:type="dcterms:W3CDTF">2024-08-08T06:47:00Z</dcterms:created>
  <dcterms:modified xsi:type="dcterms:W3CDTF">2025-02-07T10:40:00Z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